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71" w:rsidRPr="00BF1771" w:rsidRDefault="00BF1771" w:rsidP="00BF1771">
      <w:pPr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BF177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Санкт-Петербургское государственное бюджетное образовательное учреждение дополнительного образования детей </w:t>
      </w:r>
      <w:proofErr w:type="gramStart"/>
      <w:r w:rsidRPr="00BF177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специализированная</w:t>
      </w:r>
      <w:proofErr w:type="gramEnd"/>
      <w:r w:rsidRPr="00BF177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детско-юношеская</w:t>
      </w:r>
    </w:p>
    <w:p w:rsidR="00BF1771" w:rsidRPr="00BF1771" w:rsidRDefault="00BF1771" w:rsidP="00BF177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BF177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спортивная школа олимпийского резерва «Экран» </w:t>
      </w:r>
    </w:p>
    <w:p w:rsidR="00BF1771" w:rsidRPr="00BF1771" w:rsidRDefault="00BF1771" w:rsidP="00BF177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BF177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Выборгского района Санкт-Петербурга</w:t>
      </w:r>
    </w:p>
    <w:p w:rsidR="00BF1771" w:rsidRPr="00BF1771" w:rsidRDefault="00BF1771" w:rsidP="00BF17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BF1771" w:rsidRPr="00BF1771" w:rsidRDefault="00BF1771" w:rsidP="00BF17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BF1771" w:rsidRPr="00BF1771" w:rsidRDefault="00BF1771" w:rsidP="00BF17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BF1771" w:rsidRPr="00BF1771" w:rsidRDefault="00BF1771" w:rsidP="00BF17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6F16F7" w:rsidRP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6F7">
        <w:rPr>
          <w:rFonts w:ascii="Times New Roman" w:hAnsi="Times New Roman" w:cs="Times New Roman"/>
          <w:sz w:val="28"/>
          <w:szCs w:val="28"/>
        </w:rPr>
        <w:t>Отчет</w:t>
      </w:r>
    </w:p>
    <w:p w:rsidR="006F16F7" w:rsidRP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6F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6F16F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6F16F7" w:rsidRP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6F7">
        <w:rPr>
          <w:rFonts w:ascii="Times New Roman" w:hAnsi="Times New Roman" w:cs="Times New Roman"/>
          <w:sz w:val="28"/>
          <w:szCs w:val="28"/>
        </w:rPr>
        <w:t xml:space="preserve">Санкт-Петербургского государственного бюджетного </w:t>
      </w:r>
    </w:p>
    <w:p w:rsidR="006F16F7" w:rsidRP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6F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дополнительного образования детей </w:t>
      </w:r>
    </w:p>
    <w:p w:rsidR="006F16F7" w:rsidRP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6F7">
        <w:rPr>
          <w:rFonts w:ascii="Times New Roman" w:hAnsi="Times New Roman" w:cs="Times New Roman"/>
          <w:sz w:val="28"/>
          <w:szCs w:val="28"/>
        </w:rPr>
        <w:t>специализированной детско-юношеской спортивной школы</w:t>
      </w:r>
    </w:p>
    <w:p w:rsidR="006F16F7" w:rsidRP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6F7">
        <w:rPr>
          <w:rFonts w:ascii="Times New Roman" w:hAnsi="Times New Roman" w:cs="Times New Roman"/>
          <w:sz w:val="28"/>
          <w:szCs w:val="28"/>
        </w:rPr>
        <w:t xml:space="preserve"> олимпийского резерва "Экран" Выборгского района Санкт-Петербурга</w:t>
      </w:r>
    </w:p>
    <w:p w:rsidR="00593190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6F7">
        <w:rPr>
          <w:rFonts w:ascii="Times New Roman" w:hAnsi="Times New Roman" w:cs="Times New Roman"/>
          <w:sz w:val="28"/>
          <w:szCs w:val="28"/>
        </w:rPr>
        <w:t>за 2015-2016 учебный год</w:t>
      </w:r>
    </w:p>
    <w:p w:rsid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6F7" w:rsidRDefault="006F16F7" w:rsidP="006F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6F7" w:rsidRPr="00F0074D" w:rsidRDefault="006F16F7" w:rsidP="006F1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74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F16F7" w:rsidRPr="00F0074D" w:rsidRDefault="006F16F7" w:rsidP="006F1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74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F16F7" w:rsidRDefault="006F16F7" w:rsidP="006F1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4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ОТЧЕТА:</w:t>
      </w:r>
    </w:p>
    <w:p w:rsidR="003676B4" w:rsidRDefault="003676B4" w:rsidP="006F1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B4" w:rsidRDefault="003676B4" w:rsidP="006F1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B4" w:rsidRPr="00F0074D" w:rsidRDefault="003676B4" w:rsidP="006F1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4D" w:rsidRPr="00F0074D" w:rsidRDefault="006F16F7" w:rsidP="00F00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74D">
        <w:rPr>
          <w:rFonts w:ascii="Times New Roman" w:hAnsi="Times New Roman" w:cs="Times New Roman"/>
          <w:b/>
          <w:sz w:val="24"/>
          <w:szCs w:val="24"/>
        </w:rPr>
        <w:t xml:space="preserve"> 1. АНАЛИТИЧЕСКАЯ ЧАСТЬ</w:t>
      </w:r>
    </w:p>
    <w:p w:rsidR="00F0074D" w:rsidRPr="00F0074D" w:rsidRDefault="006F16F7" w:rsidP="00F0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4D">
        <w:rPr>
          <w:rFonts w:ascii="Times New Roman" w:hAnsi="Times New Roman" w:cs="Times New Roman"/>
          <w:sz w:val="24"/>
          <w:szCs w:val="24"/>
        </w:rPr>
        <w:t xml:space="preserve"> 1.1. Общая характеристика учреждения </w:t>
      </w:r>
    </w:p>
    <w:p w:rsidR="00F0074D" w:rsidRPr="00F0074D" w:rsidRDefault="006F16F7" w:rsidP="00F0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4D">
        <w:rPr>
          <w:rFonts w:ascii="Times New Roman" w:hAnsi="Times New Roman" w:cs="Times New Roman"/>
          <w:sz w:val="24"/>
          <w:szCs w:val="24"/>
        </w:rPr>
        <w:t>1.2 Основные цели и задачи деятельности учреждения.</w:t>
      </w:r>
    </w:p>
    <w:p w:rsidR="00F0074D" w:rsidRPr="00F0074D" w:rsidRDefault="006F16F7" w:rsidP="00F0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4D">
        <w:rPr>
          <w:rFonts w:ascii="Times New Roman" w:hAnsi="Times New Roman" w:cs="Times New Roman"/>
          <w:sz w:val="24"/>
          <w:szCs w:val="24"/>
        </w:rPr>
        <w:t xml:space="preserve"> 1.3. Кадровое обеспечение </w:t>
      </w:r>
    </w:p>
    <w:p w:rsidR="00F0074D" w:rsidRPr="00F0074D" w:rsidRDefault="006F16F7" w:rsidP="00F0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4D">
        <w:rPr>
          <w:rFonts w:ascii="Times New Roman" w:hAnsi="Times New Roman" w:cs="Times New Roman"/>
          <w:sz w:val="24"/>
          <w:szCs w:val="24"/>
        </w:rPr>
        <w:t>1.3.1. Сведения о руководящих кадрах и общей численности работников</w:t>
      </w:r>
    </w:p>
    <w:p w:rsidR="00F0074D" w:rsidRPr="00F0074D" w:rsidRDefault="006F16F7" w:rsidP="00F0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4D">
        <w:rPr>
          <w:rFonts w:ascii="Times New Roman" w:hAnsi="Times New Roman" w:cs="Times New Roman"/>
          <w:sz w:val="24"/>
          <w:szCs w:val="24"/>
        </w:rPr>
        <w:t xml:space="preserve"> 1.3.2. Сведения о педагогических работниках учреждения</w:t>
      </w:r>
    </w:p>
    <w:p w:rsidR="00F0074D" w:rsidRPr="00F0074D" w:rsidRDefault="006F16F7" w:rsidP="00F0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4D">
        <w:rPr>
          <w:rFonts w:ascii="Times New Roman" w:hAnsi="Times New Roman" w:cs="Times New Roman"/>
          <w:sz w:val="24"/>
          <w:szCs w:val="24"/>
        </w:rPr>
        <w:t xml:space="preserve"> 1.4. Учебно-тренировочный процесс в учреждении</w:t>
      </w:r>
    </w:p>
    <w:p w:rsidR="00F0074D" w:rsidRPr="00F0074D" w:rsidRDefault="006F16F7" w:rsidP="00F0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4D">
        <w:rPr>
          <w:rFonts w:ascii="Times New Roman" w:hAnsi="Times New Roman" w:cs="Times New Roman"/>
          <w:sz w:val="24"/>
          <w:szCs w:val="24"/>
        </w:rPr>
        <w:t xml:space="preserve"> 1.5. Результат </w:t>
      </w:r>
      <w:proofErr w:type="spellStart"/>
      <w:r w:rsidRPr="00F0074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F0074D">
        <w:rPr>
          <w:rFonts w:ascii="Times New Roman" w:hAnsi="Times New Roman" w:cs="Times New Roman"/>
          <w:sz w:val="24"/>
          <w:szCs w:val="24"/>
        </w:rPr>
        <w:t xml:space="preserve"> - переводных нормативов за 2015-2016 учебный год </w:t>
      </w:r>
    </w:p>
    <w:p w:rsidR="00F0074D" w:rsidRPr="00F0074D" w:rsidRDefault="006F16F7" w:rsidP="00F0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4D">
        <w:rPr>
          <w:rFonts w:ascii="Times New Roman" w:hAnsi="Times New Roman" w:cs="Times New Roman"/>
          <w:sz w:val="24"/>
          <w:szCs w:val="24"/>
        </w:rPr>
        <w:t xml:space="preserve">1.6. Отчет по </w:t>
      </w:r>
      <w:proofErr w:type="gramStart"/>
      <w:r w:rsidRPr="00F0074D">
        <w:rPr>
          <w:rFonts w:ascii="Times New Roman" w:hAnsi="Times New Roman" w:cs="Times New Roman"/>
          <w:sz w:val="24"/>
          <w:szCs w:val="24"/>
        </w:rPr>
        <w:t>план-заданию</w:t>
      </w:r>
      <w:proofErr w:type="gramEnd"/>
      <w:r w:rsidRPr="00F0074D">
        <w:rPr>
          <w:rFonts w:ascii="Times New Roman" w:hAnsi="Times New Roman" w:cs="Times New Roman"/>
          <w:sz w:val="24"/>
          <w:szCs w:val="24"/>
        </w:rPr>
        <w:t xml:space="preserve"> по подготовке квалифицированных спортсменов в 2016 году</w:t>
      </w:r>
    </w:p>
    <w:p w:rsidR="00F0074D" w:rsidRDefault="006F16F7" w:rsidP="00F0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4D">
        <w:rPr>
          <w:rFonts w:ascii="Times New Roman" w:hAnsi="Times New Roman" w:cs="Times New Roman"/>
          <w:sz w:val="24"/>
          <w:szCs w:val="24"/>
        </w:rPr>
        <w:t xml:space="preserve"> 1.7. Исполнение учреждением бюджета Санкт-Петербурга </w:t>
      </w:r>
    </w:p>
    <w:p w:rsidR="003676B4" w:rsidRDefault="003676B4" w:rsidP="00F007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6B4" w:rsidRDefault="003676B4" w:rsidP="00F007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6B4" w:rsidRPr="00F0074D" w:rsidRDefault="003676B4" w:rsidP="00F007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74D" w:rsidRPr="00F0074D" w:rsidRDefault="00F0074D" w:rsidP="00F007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6F7" w:rsidRPr="00F0074D" w:rsidRDefault="006F16F7" w:rsidP="00F00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74D">
        <w:rPr>
          <w:rFonts w:ascii="Times New Roman" w:hAnsi="Times New Roman" w:cs="Times New Roman"/>
          <w:b/>
          <w:sz w:val="24"/>
          <w:szCs w:val="24"/>
        </w:rPr>
        <w:t>2. ПОКАЗАТЕЛИ ДЕЯТЕЛЬНОСТИ ОРГАНИЗАЦИИ ДОПОЛНИТЕЛЬНОГО ОБРАЗОВАНИЯ, ПОДЛЕЖАЩЕЙ САМООБСЛЕДОВАНИЮ</w:t>
      </w:r>
    </w:p>
    <w:p w:rsidR="00F0074D" w:rsidRPr="00F0074D" w:rsidRDefault="00F0074D" w:rsidP="00F007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074D" w:rsidRDefault="00F0074D" w:rsidP="00F0074D">
      <w:pPr>
        <w:spacing w:after="0"/>
        <w:rPr>
          <w:b/>
        </w:rPr>
      </w:pPr>
    </w:p>
    <w:p w:rsidR="00F0074D" w:rsidRDefault="00F0074D" w:rsidP="00F0074D">
      <w:pPr>
        <w:spacing w:after="0"/>
        <w:rPr>
          <w:b/>
        </w:rPr>
      </w:pPr>
    </w:p>
    <w:p w:rsidR="00F0074D" w:rsidRDefault="00F0074D" w:rsidP="00F0074D">
      <w:pPr>
        <w:spacing w:after="0"/>
        <w:rPr>
          <w:b/>
        </w:rPr>
      </w:pPr>
    </w:p>
    <w:p w:rsidR="00F0074D" w:rsidRDefault="00F0074D" w:rsidP="00F0074D">
      <w:pPr>
        <w:spacing w:after="0"/>
        <w:rPr>
          <w:b/>
        </w:rPr>
      </w:pPr>
    </w:p>
    <w:p w:rsidR="00F0074D" w:rsidRDefault="00F0074D" w:rsidP="00F0074D">
      <w:pPr>
        <w:spacing w:after="0"/>
        <w:rPr>
          <w:b/>
        </w:rPr>
      </w:pPr>
    </w:p>
    <w:p w:rsidR="00F0074D" w:rsidRDefault="00F0074D" w:rsidP="00F0074D">
      <w:pPr>
        <w:spacing w:after="0"/>
        <w:rPr>
          <w:b/>
        </w:rPr>
      </w:pPr>
    </w:p>
    <w:p w:rsidR="00F0074D" w:rsidRDefault="00F0074D" w:rsidP="00F0074D">
      <w:pPr>
        <w:spacing w:after="0"/>
        <w:rPr>
          <w:b/>
        </w:rPr>
      </w:pPr>
    </w:p>
    <w:p w:rsidR="00F0074D" w:rsidRDefault="00F0074D" w:rsidP="00F0074D">
      <w:pPr>
        <w:spacing w:after="0"/>
        <w:rPr>
          <w:b/>
        </w:rPr>
      </w:pPr>
    </w:p>
    <w:p w:rsidR="00F0074D" w:rsidRPr="00F0074D" w:rsidRDefault="00F0074D" w:rsidP="00F00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4D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F0074D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F00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074D">
        <w:rPr>
          <w:rFonts w:ascii="Times New Roman" w:hAnsi="Times New Roman" w:cs="Times New Roman"/>
          <w:b/>
          <w:sz w:val="24"/>
          <w:szCs w:val="24"/>
        </w:rPr>
        <w:t>Санкт-Петербургского</w:t>
      </w:r>
      <w:proofErr w:type="gramEnd"/>
    </w:p>
    <w:p w:rsidR="00F0074D" w:rsidRPr="00F0074D" w:rsidRDefault="00F0074D" w:rsidP="00F00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4D"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образовательного учреждения</w:t>
      </w:r>
    </w:p>
    <w:p w:rsidR="00F0074D" w:rsidRPr="00F0074D" w:rsidRDefault="00F0074D" w:rsidP="00F00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4D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</w:t>
      </w:r>
      <w:proofErr w:type="gramStart"/>
      <w:r w:rsidRPr="00F0074D">
        <w:rPr>
          <w:rFonts w:ascii="Times New Roman" w:hAnsi="Times New Roman" w:cs="Times New Roman"/>
          <w:b/>
          <w:sz w:val="24"/>
          <w:szCs w:val="24"/>
        </w:rPr>
        <w:t>специализированной</w:t>
      </w:r>
      <w:proofErr w:type="gramEnd"/>
      <w:r w:rsidRPr="00F0074D">
        <w:rPr>
          <w:rFonts w:ascii="Times New Roman" w:hAnsi="Times New Roman" w:cs="Times New Roman"/>
          <w:b/>
          <w:sz w:val="24"/>
          <w:szCs w:val="24"/>
        </w:rPr>
        <w:t xml:space="preserve"> детско-юношеской </w:t>
      </w:r>
    </w:p>
    <w:p w:rsidR="00F0074D" w:rsidRPr="00F0074D" w:rsidRDefault="00F0074D" w:rsidP="00F00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4D">
        <w:rPr>
          <w:rFonts w:ascii="Times New Roman" w:hAnsi="Times New Roman" w:cs="Times New Roman"/>
          <w:b/>
          <w:sz w:val="24"/>
          <w:szCs w:val="24"/>
        </w:rPr>
        <w:t xml:space="preserve">спортивной школы олимпийского резерва "Экран" Выборгского района Санкт-Петербурга </w:t>
      </w:r>
    </w:p>
    <w:p w:rsidR="00F0074D" w:rsidRPr="00F0074D" w:rsidRDefault="00F0074D" w:rsidP="00F00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4D">
        <w:rPr>
          <w:rFonts w:ascii="Times New Roman" w:hAnsi="Times New Roman" w:cs="Times New Roman"/>
          <w:b/>
          <w:sz w:val="24"/>
          <w:szCs w:val="24"/>
        </w:rPr>
        <w:t>за 2015-2016 учебный год</w:t>
      </w:r>
    </w:p>
    <w:p w:rsidR="00F0074D" w:rsidRDefault="00F0074D" w:rsidP="00F007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74D" w:rsidRDefault="00F0074D" w:rsidP="003547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0074D">
        <w:rPr>
          <w:rFonts w:ascii="Times New Roman" w:hAnsi="Times New Roman" w:cs="Times New Roman"/>
          <w:sz w:val="24"/>
          <w:szCs w:val="24"/>
        </w:rPr>
        <w:t>Целью отчета является обеспечение доступ</w:t>
      </w:r>
      <w:r>
        <w:rPr>
          <w:rFonts w:ascii="Times New Roman" w:hAnsi="Times New Roman" w:cs="Times New Roman"/>
          <w:sz w:val="24"/>
          <w:szCs w:val="24"/>
        </w:rPr>
        <w:t xml:space="preserve">ности и открытости информации о </w:t>
      </w:r>
      <w:r w:rsidRPr="00F0074D">
        <w:rPr>
          <w:rFonts w:ascii="Times New Roman" w:hAnsi="Times New Roman" w:cs="Times New Roman"/>
          <w:sz w:val="24"/>
          <w:szCs w:val="24"/>
        </w:rPr>
        <w:t>деятельности учреждения, об основных направлениях работы, о результатах и проблемах развития и функционирования за отчетный период.</w:t>
      </w:r>
    </w:p>
    <w:p w:rsidR="00F0074D" w:rsidRDefault="00F0074D" w:rsidP="00F007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74D" w:rsidRPr="00F0074D" w:rsidRDefault="00F0074D" w:rsidP="00F00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4D">
        <w:rPr>
          <w:rFonts w:ascii="Times New Roman" w:hAnsi="Times New Roman" w:cs="Times New Roman"/>
          <w:b/>
          <w:sz w:val="24"/>
          <w:szCs w:val="24"/>
        </w:rPr>
        <w:t>1.АНАЛИТИЧЕСКАЯ ЧАСТЬ</w:t>
      </w:r>
    </w:p>
    <w:p w:rsidR="00F0074D" w:rsidRDefault="00F0074D" w:rsidP="003547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0074D">
        <w:rPr>
          <w:rFonts w:ascii="Times New Roman" w:hAnsi="Times New Roman" w:cs="Times New Roman"/>
          <w:sz w:val="24"/>
          <w:szCs w:val="24"/>
        </w:rPr>
        <w:t>1.1. Общая характеристика учреждения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10631"/>
      </w:tblGrid>
      <w:tr w:rsidR="00F0074D" w:rsidTr="0035478A">
        <w:tc>
          <w:tcPr>
            <w:tcW w:w="2694" w:type="dxa"/>
          </w:tcPr>
          <w:p w:rsidR="00F0074D" w:rsidRPr="0035478A" w:rsidRDefault="00F0074D" w:rsidP="004411B8">
            <w:pPr>
              <w:rPr>
                <w:rFonts w:ascii="Times New Roman" w:hAnsi="Times New Roman" w:cs="Times New Roman"/>
                <w:b/>
              </w:rPr>
            </w:pPr>
            <w:r w:rsidRPr="0035478A">
              <w:rPr>
                <w:rFonts w:ascii="Times New Roman" w:hAnsi="Times New Roman" w:cs="Times New Roman"/>
              </w:rPr>
              <w:t>Полное наименование образовательной организации</w:t>
            </w:r>
          </w:p>
        </w:tc>
        <w:tc>
          <w:tcPr>
            <w:tcW w:w="10631" w:type="dxa"/>
          </w:tcPr>
          <w:p w:rsidR="00F0074D" w:rsidRPr="0035478A" w:rsidRDefault="00F0074D" w:rsidP="00F0074D">
            <w:pPr>
              <w:rPr>
                <w:rFonts w:ascii="Times New Roman" w:hAnsi="Times New Roman" w:cs="Times New Roman"/>
                <w:b/>
              </w:rPr>
            </w:pPr>
            <w:r w:rsidRPr="0035478A">
              <w:t xml:space="preserve">Санкт-Петербургское государственное бюджетное образовательное учреждения дополнительного образования детей </w:t>
            </w:r>
            <w:r w:rsidR="004411B8" w:rsidRPr="0035478A">
              <w:t>специализированная детско-юношеская спортивная школа олимпийского резерва "Экран</w:t>
            </w:r>
            <w:r w:rsidRPr="0035478A">
              <w:t>" Выборгского района</w:t>
            </w:r>
            <w:proofErr w:type="gramStart"/>
            <w:r w:rsidRPr="0035478A">
              <w:t xml:space="preserve"> С</w:t>
            </w:r>
            <w:proofErr w:type="gramEnd"/>
            <w:r w:rsidRPr="0035478A">
              <w:t>анкт- Петербурга</w:t>
            </w:r>
          </w:p>
        </w:tc>
      </w:tr>
      <w:tr w:rsidR="00F0074D" w:rsidTr="0035478A">
        <w:tc>
          <w:tcPr>
            <w:tcW w:w="2694" w:type="dxa"/>
          </w:tcPr>
          <w:p w:rsidR="00F0074D" w:rsidRPr="0035478A" w:rsidRDefault="004411B8" w:rsidP="004411B8">
            <w:pPr>
              <w:rPr>
                <w:rFonts w:ascii="Times New Roman" w:hAnsi="Times New Roman" w:cs="Times New Roman"/>
                <w:b/>
              </w:rPr>
            </w:pPr>
            <w:r w:rsidRPr="0035478A">
              <w:rPr>
                <w:rFonts w:ascii="Times New Roman" w:hAnsi="Times New Roman" w:cs="Times New Roman"/>
              </w:rPr>
              <w:t>Краткое наименование образовательной организации</w:t>
            </w:r>
          </w:p>
        </w:tc>
        <w:tc>
          <w:tcPr>
            <w:tcW w:w="10631" w:type="dxa"/>
          </w:tcPr>
          <w:p w:rsidR="00F0074D" w:rsidRPr="0035478A" w:rsidRDefault="004411B8" w:rsidP="00F0074D">
            <w:pPr>
              <w:rPr>
                <w:rFonts w:ascii="Times New Roman" w:hAnsi="Times New Roman" w:cs="Times New Roman"/>
              </w:rPr>
            </w:pPr>
            <w:r w:rsidRPr="0035478A">
              <w:rPr>
                <w:rFonts w:ascii="Times New Roman" w:hAnsi="Times New Roman" w:cs="Times New Roman"/>
              </w:rPr>
              <w:t>СПб ГБОУ ДОД СДЮСШОР «Экран»</w:t>
            </w:r>
          </w:p>
        </w:tc>
      </w:tr>
      <w:tr w:rsidR="00F0074D" w:rsidTr="0035478A">
        <w:tc>
          <w:tcPr>
            <w:tcW w:w="2694" w:type="dxa"/>
          </w:tcPr>
          <w:p w:rsidR="00F0074D" w:rsidRPr="0035478A" w:rsidRDefault="004411B8" w:rsidP="004411B8">
            <w:pPr>
              <w:rPr>
                <w:rFonts w:ascii="Times New Roman" w:hAnsi="Times New Roman" w:cs="Times New Roman"/>
                <w:b/>
              </w:rPr>
            </w:pPr>
            <w:r w:rsidRPr="0035478A">
              <w:rPr>
                <w:rFonts w:ascii="Times New Roman" w:hAnsi="Times New Roman" w:cs="Times New Roman"/>
              </w:rPr>
              <w:t>Тип, организационно-правовой статус</w:t>
            </w:r>
          </w:p>
        </w:tc>
        <w:tc>
          <w:tcPr>
            <w:tcW w:w="10631" w:type="dxa"/>
          </w:tcPr>
          <w:p w:rsidR="00F0074D" w:rsidRPr="0035478A" w:rsidRDefault="004411B8" w:rsidP="00BF1771">
            <w:pPr>
              <w:rPr>
                <w:rFonts w:ascii="Times New Roman" w:hAnsi="Times New Roman" w:cs="Times New Roman"/>
                <w:b/>
              </w:rPr>
            </w:pPr>
            <w:r w:rsidRPr="0035478A">
              <w:rPr>
                <w:rFonts w:ascii="Times New Roman" w:hAnsi="Times New Roman" w:cs="Times New Roman"/>
              </w:rPr>
              <w:t>Бюджетное образовател</w:t>
            </w:r>
            <w:r w:rsidR="00BF1771" w:rsidRPr="0035478A">
              <w:rPr>
                <w:rFonts w:ascii="Times New Roman" w:hAnsi="Times New Roman" w:cs="Times New Roman"/>
              </w:rPr>
              <w:t xml:space="preserve">ьное учреждение дополнительного </w:t>
            </w:r>
            <w:r w:rsidRPr="0035478A">
              <w:rPr>
                <w:rFonts w:ascii="Times New Roman" w:hAnsi="Times New Roman" w:cs="Times New Roman"/>
              </w:rPr>
              <w:t>образования детей, государственное бюджетное</w:t>
            </w:r>
          </w:p>
        </w:tc>
      </w:tr>
      <w:tr w:rsidR="00F0074D" w:rsidTr="0035478A">
        <w:tc>
          <w:tcPr>
            <w:tcW w:w="2694" w:type="dxa"/>
          </w:tcPr>
          <w:p w:rsidR="00F0074D" w:rsidRPr="0035478A" w:rsidRDefault="004411B8" w:rsidP="004411B8">
            <w:pPr>
              <w:rPr>
                <w:rFonts w:ascii="Times New Roman" w:hAnsi="Times New Roman" w:cs="Times New Roman"/>
                <w:b/>
              </w:rPr>
            </w:pPr>
            <w:r w:rsidRPr="0035478A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0631" w:type="dxa"/>
          </w:tcPr>
          <w:p w:rsidR="00BF1771" w:rsidRPr="0035478A" w:rsidRDefault="00BF1771" w:rsidP="00BF17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A">
              <w:rPr>
                <w:rFonts w:ascii="Times New Roman" w:eastAsia="Times New Roman" w:hAnsi="Times New Roman" w:cs="Times New Roman"/>
                <w:lang w:eastAsia="ru-RU"/>
              </w:rPr>
              <w:t xml:space="preserve">194156, Санкт-Петербург,2-й </w:t>
            </w:r>
            <w:proofErr w:type="spellStart"/>
            <w:r w:rsidRPr="0035478A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3547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478A">
              <w:rPr>
                <w:rFonts w:ascii="Times New Roman" w:eastAsia="Times New Roman" w:hAnsi="Times New Roman" w:cs="Times New Roman"/>
                <w:lang w:eastAsia="ru-RU"/>
              </w:rPr>
              <w:t>проспект,дом</w:t>
            </w:r>
            <w:proofErr w:type="spellEnd"/>
            <w:r w:rsidRPr="0035478A">
              <w:rPr>
                <w:rFonts w:ascii="Times New Roman" w:eastAsia="Times New Roman" w:hAnsi="Times New Roman" w:cs="Times New Roman"/>
                <w:lang w:eastAsia="ru-RU"/>
              </w:rPr>
              <w:t xml:space="preserve"> 29, литера</w:t>
            </w:r>
            <w:proofErr w:type="gramStart"/>
            <w:r w:rsidRPr="0035478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  <w:p w:rsidR="00F0074D" w:rsidRPr="0035478A" w:rsidRDefault="00F0074D" w:rsidP="00BF17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74D" w:rsidTr="0035478A">
        <w:tc>
          <w:tcPr>
            <w:tcW w:w="2694" w:type="dxa"/>
          </w:tcPr>
          <w:p w:rsidR="00F0074D" w:rsidRPr="0035478A" w:rsidRDefault="004411B8" w:rsidP="004411B8">
            <w:pPr>
              <w:rPr>
                <w:rFonts w:ascii="Times New Roman" w:hAnsi="Times New Roman" w:cs="Times New Roman"/>
                <w:b/>
              </w:rPr>
            </w:pPr>
            <w:r w:rsidRPr="0035478A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0631" w:type="dxa"/>
          </w:tcPr>
          <w:p w:rsidR="00BF1771" w:rsidRPr="0035478A" w:rsidRDefault="00BF1771" w:rsidP="00BF17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A">
              <w:rPr>
                <w:rFonts w:ascii="Times New Roman" w:eastAsia="Times New Roman" w:hAnsi="Times New Roman" w:cs="Times New Roman"/>
                <w:lang w:eastAsia="ru-RU"/>
              </w:rPr>
              <w:t xml:space="preserve">194156, Санкт-Петербург,2-й </w:t>
            </w:r>
            <w:proofErr w:type="spellStart"/>
            <w:r w:rsidRPr="0035478A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3547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478A">
              <w:rPr>
                <w:rFonts w:ascii="Times New Roman" w:eastAsia="Times New Roman" w:hAnsi="Times New Roman" w:cs="Times New Roman"/>
                <w:lang w:eastAsia="ru-RU"/>
              </w:rPr>
              <w:t>проспект,дом</w:t>
            </w:r>
            <w:proofErr w:type="spellEnd"/>
            <w:r w:rsidRPr="0035478A">
              <w:rPr>
                <w:rFonts w:ascii="Times New Roman" w:eastAsia="Times New Roman" w:hAnsi="Times New Roman" w:cs="Times New Roman"/>
                <w:lang w:eastAsia="ru-RU"/>
              </w:rPr>
              <w:t xml:space="preserve"> 29, литера</w:t>
            </w:r>
            <w:proofErr w:type="gramStart"/>
            <w:r w:rsidRPr="0035478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  <w:p w:rsidR="00F0074D" w:rsidRPr="0035478A" w:rsidRDefault="00F0074D" w:rsidP="00BF17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74D" w:rsidTr="0035478A">
        <w:tc>
          <w:tcPr>
            <w:tcW w:w="2694" w:type="dxa"/>
          </w:tcPr>
          <w:p w:rsidR="00F0074D" w:rsidRPr="0035478A" w:rsidRDefault="004411B8" w:rsidP="004411B8">
            <w:pPr>
              <w:rPr>
                <w:rFonts w:ascii="Times New Roman" w:hAnsi="Times New Roman" w:cs="Times New Roman"/>
                <w:b/>
              </w:rPr>
            </w:pPr>
            <w:r w:rsidRPr="0035478A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10631" w:type="dxa"/>
          </w:tcPr>
          <w:p w:rsidR="00F0074D" w:rsidRPr="0035478A" w:rsidRDefault="00BF1771" w:rsidP="00F0074D">
            <w:pPr>
              <w:rPr>
                <w:rFonts w:ascii="Times New Roman" w:hAnsi="Times New Roman" w:cs="Times New Roman"/>
              </w:rPr>
            </w:pPr>
            <w:r w:rsidRPr="0035478A">
              <w:rPr>
                <w:rFonts w:ascii="Times New Roman" w:hAnsi="Times New Roman" w:cs="Times New Roman"/>
              </w:rPr>
              <w:t>550-23-97</w:t>
            </w:r>
          </w:p>
        </w:tc>
      </w:tr>
      <w:tr w:rsidR="00F0074D" w:rsidTr="0035478A">
        <w:tc>
          <w:tcPr>
            <w:tcW w:w="2694" w:type="dxa"/>
          </w:tcPr>
          <w:p w:rsidR="00F0074D" w:rsidRPr="0035478A" w:rsidRDefault="004411B8" w:rsidP="004411B8">
            <w:pPr>
              <w:rPr>
                <w:rFonts w:ascii="Times New Roman" w:hAnsi="Times New Roman" w:cs="Times New Roman"/>
                <w:b/>
              </w:rPr>
            </w:pPr>
            <w:r w:rsidRPr="0035478A">
              <w:rPr>
                <w:rFonts w:ascii="Times New Roman" w:hAnsi="Times New Roman" w:cs="Times New Roman"/>
              </w:rPr>
              <w:t>Сайт/</w:t>
            </w:r>
            <w:proofErr w:type="spellStart"/>
            <w:r w:rsidRPr="0035478A">
              <w:rPr>
                <w:rFonts w:ascii="Times New Roman" w:hAnsi="Times New Roman" w:cs="Times New Roman"/>
              </w:rPr>
              <w:t>email</w:t>
            </w:r>
            <w:proofErr w:type="spellEnd"/>
          </w:p>
        </w:tc>
        <w:tc>
          <w:tcPr>
            <w:tcW w:w="10631" w:type="dxa"/>
          </w:tcPr>
          <w:p w:rsidR="00F0074D" w:rsidRPr="0035478A" w:rsidRDefault="00BF1771" w:rsidP="00F0074D">
            <w:pPr>
              <w:rPr>
                <w:rFonts w:ascii="Times New Roman" w:hAnsi="Times New Roman" w:cs="Times New Roman"/>
                <w:lang w:val="en-US"/>
              </w:rPr>
            </w:pPr>
            <w:r w:rsidRPr="0035478A">
              <w:rPr>
                <w:rFonts w:ascii="Times New Roman" w:hAnsi="Times New Roman" w:cs="Times New Roman"/>
                <w:lang w:val="en-US"/>
              </w:rPr>
              <w:t>ekranvolley@mail.ru</w:t>
            </w:r>
          </w:p>
        </w:tc>
      </w:tr>
      <w:tr w:rsidR="00F0074D" w:rsidTr="0035478A">
        <w:tc>
          <w:tcPr>
            <w:tcW w:w="2694" w:type="dxa"/>
          </w:tcPr>
          <w:p w:rsidR="00F0074D" w:rsidRPr="0035478A" w:rsidRDefault="004411B8" w:rsidP="004411B8">
            <w:pPr>
              <w:rPr>
                <w:rFonts w:ascii="Times New Roman" w:hAnsi="Times New Roman" w:cs="Times New Roman"/>
                <w:b/>
              </w:rPr>
            </w:pPr>
            <w:r w:rsidRPr="0035478A">
              <w:rPr>
                <w:rFonts w:ascii="Times New Roman" w:hAnsi="Times New Roman" w:cs="Times New Roman"/>
              </w:rPr>
              <w:t>Лицензия на образовательную деятельность</w:t>
            </w:r>
          </w:p>
        </w:tc>
        <w:tc>
          <w:tcPr>
            <w:tcW w:w="10631" w:type="dxa"/>
          </w:tcPr>
          <w:p w:rsidR="00F0074D" w:rsidRPr="0035478A" w:rsidRDefault="00BF1771" w:rsidP="00F0074D">
            <w:pPr>
              <w:rPr>
                <w:rFonts w:ascii="Times New Roman" w:hAnsi="Times New Roman" w:cs="Times New Roman"/>
              </w:rPr>
            </w:pPr>
            <w:r w:rsidRPr="0035478A">
              <w:rPr>
                <w:rFonts w:ascii="Times New Roman" w:hAnsi="Times New Roman" w:cs="Times New Roman"/>
              </w:rPr>
              <w:t>№</w:t>
            </w:r>
            <w:r w:rsidRPr="0035478A">
              <w:rPr>
                <w:rFonts w:ascii="Times New Roman" w:hAnsi="Times New Roman" w:cs="Times New Roman"/>
                <w:lang w:val="en-US"/>
              </w:rPr>
              <w:t>2415</w:t>
            </w:r>
            <w:r w:rsidRPr="0035478A">
              <w:rPr>
                <w:rFonts w:ascii="Times New Roman" w:hAnsi="Times New Roman" w:cs="Times New Roman"/>
              </w:rPr>
              <w:t xml:space="preserve"> от 01 декабря 2016</w:t>
            </w:r>
          </w:p>
        </w:tc>
      </w:tr>
      <w:tr w:rsidR="004411B8" w:rsidTr="0035478A">
        <w:tc>
          <w:tcPr>
            <w:tcW w:w="2694" w:type="dxa"/>
          </w:tcPr>
          <w:p w:rsidR="004411B8" w:rsidRPr="0035478A" w:rsidRDefault="004411B8" w:rsidP="004411B8">
            <w:pPr>
              <w:rPr>
                <w:rFonts w:ascii="Times New Roman" w:hAnsi="Times New Roman" w:cs="Times New Roman"/>
              </w:rPr>
            </w:pPr>
            <w:r w:rsidRPr="0035478A"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10631" w:type="dxa"/>
          </w:tcPr>
          <w:p w:rsidR="004411B8" w:rsidRPr="0035478A" w:rsidRDefault="004411B8" w:rsidP="00F0074D">
            <w:pPr>
              <w:rPr>
                <w:rFonts w:ascii="Times New Roman" w:hAnsi="Times New Roman" w:cs="Times New Roman"/>
                <w:b/>
              </w:rPr>
            </w:pPr>
            <w:r w:rsidRPr="0035478A">
              <w:rPr>
                <w:rFonts w:ascii="Times New Roman" w:hAnsi="Times New Roman" w:cs="Times New Roman"/>
              </w:rPr>
              <w:t xml:space="preserve">Утвержден распоряжением Комитета по управлению городским имуществом от </w:t>
            </w:r>
            <w:r w:rsidR="00BF1771" w:rsidRPr="0035478A">
              <w:rPr>
                <w:rFonts w:ascii="Times New Roman" w:hAnsi="Times New Roman" w:cs="Times New Roman"/>
              </w:rPr>
              <w:t>19.06.2013</w:t>
            </w:r>
            <w:r w:rsidRPr="0035478A">
              <w:rPr>
                <w:rFonts w:ascii="Times New Roman" w:hAnsi="Times New Roman" w:cs="Times New Roman"/>
              </w:rPr>
              <w:t>г.</w:t>
            </w:r>
          </w:p>
        </w:tc>
      </w:tr>
      <w:tr w:rsidR="004411B8" w:rsidTr="0035478A">
        <w:tc>
          <w:tcPr>
            <w:tcW w:w="2694" w:type="dxa"/>
          </w:tcPr>
          <w:p w:rsidR="004411B8" w:rsidRPr="0035478A" w:rsidRDefault="004411B8" w:rsidP="004411B8">
            <w:pPr>
              <w:rPr>
                <w:rFonts w:ascii="Times New Roman" w:hAnsi="Times New Roman" w:cs="Times New Roman"/>
                <w:b/>
              </w:rPr>
            </w:pPr>
            <w:r w:rsidRPr="0035478A">
              <w:rPr>
                <w:rFonts w:ascii="Times New Roman" w:hAnsi="Times New Roman" w:cs="Times New Roman"/>
              </w:rPr>
              <w:t>Учредитель образовательной организации</w:t>
            </w:r>
          </w:p>
        </w:tc>
        <w:tc>
          <w:tcPr>
            <w:tcW w:w="10631" w:type="dxa"/>
          </w:tcPr>
          <w:p w:rsidR="004411B8" w:rsidRPr="0035478A" w:rsidRDefault="004411B8" w:rsidP="00F0074D">
            <w:pPr>
              <w:rPr>
                <w:rFonts w:ascii="Times New Roman" w:hAnsi="Times New Roman" w:cs="Times New Roman"/>
                <w:b/>
              </w:rPr>
            </w:pPr>
            <w:r w:rsidRPr="0035478A">
              <w:rPr>
                <w:rFonts w:ascii="Times New Roman" w:hAnsi="Times New Roman" w:cs="Times New Roman"/>
              </w:rPr>
              <w:t>город Санкт-Петербург в лице КУГИ и администрации Выборгского района</w:t>
            </w:r>
            <w:proofErr w:type="gramStart"/>
            <w:r w:rsidRPr="0035478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5478A">
              <w:rPr>
                <w:rFonts w:ascii="Times New Roman" w:hAnsi="Times New Roman" w:cs="Times New Roman"/>
              </w:rPr>
              <w:t>анкт- Петербурга</w:t>
            </w:r>
          </w:p>
        </w:tc>
      </w:tr>
    </w:tbl>
    <w:p w:rsidR="00F0074D" w:rsidRDefault="00F0074D" w:rsidP="00F007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11B8" w:rsidRDefault="004411B8" w:rsidP="0035478A">
      <w:pPr>
        <w:spacing w:after="0"/>
        <w:ind w:left="567" w:right="962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>Собственником имущества учреждения является город Санкт-Петербург в лице Комитета по управлению городским имуществом (далее – КУГИ).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законодательством Российской Федерации, Уставом учреждения, локальными актами и строится на принципах единоначалия и самоуправления. 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В учреждении устанавливаются следующие формы самоуправления: Тренерский Совет, Общее собрание работников. 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1.2 Основные цели и задачи деятельности учреждения 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>Учреждение создано для достижения следующих целей: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 - реализация образовательных программ дополнительного образования детей по различным видам спорта; 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- подготовка членов сборных команд Санкт-Петербурга по различным видам спорта. Предметом деятельности Учреждения является организация учебно-тренировочного процесса, в том числе подготовка спортивного резерва. 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</w:t>
      </w:r>
      <w:r w:rsidRPr="004411B8">
        <w:rPr>
          <w:rFonts w:ascii="Times New Roman" w:hAnsi="Times New Roman" w:cs="Times New Roman"/>
          <w:sz w:val="24"/>
          <w:szCs w:val="24"/>
        </w:rPr>
        <w:t xml:space="preserve">ГБОУ ДОД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11B8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>ОР «Экран</w:t>
      </w:r>
      <w:r w:rsidRPr="004411B8">
        <w:rPr>
          <w:rFonts w:ascii="Times New Roman" w:hAnsi="Times New Roman" w:cs="Times New Roman"/>
          <w:sz w:val="24"/>
          <w:szCs w:val="24"/>
        </w:rPr>
        <w:t>», явля</w:t>
      </w:r>
      <w:r>
        <w:rPr>
          <w:rFonts w:ascii="Times New Roman" w:hAnsi="Times New Roman" w:cs="Times New Roman"/>
          <w:sz w:val="24"/>
          <w:szCs w:val="24"/>
        </w:rPr>
        <w:t xml:space="preserve">ясь учреждением дополнительного </w:t>
      </w:r>
      <w:r w:rsidRPr="004411B8">
        <w:rPr>
          <w:rFonts w:ascii="Times New Roman" w:hAnsi="Times New Roman" w:cs="Times New Roman"/>
          <w:sz w:val="24"/>
          <w:szCs w:val="24"/>
        </w:rPr>
        <w:t>образования детей и взрослых, способствует развитию физических, интеллектуальных и нравственных способностей, форми</w:t>
      </w:r>
      <w:r>
        <w:rPr>
          <w:rFonts w:ascii="Times New Roman" w:hAnsi="Times New Roman" w:cs="Times New Roman"/>
          <w:sz w:val="24"/>
          <w:szCs w:val="24"/>
        </w:rPr>
        <w:t xml:space="preserve">рованию здорового образа жизни, </w:t>
      </w:r>
      <w:r w:rsidRPr="004411B8">
        <w:rPr>
          <w:rFonts w:ascii="Times New Roman" w:hAnsi="Times New Roman" w:cs="Times New Roman"/>
          <w:sz w:val="24"/>
          <w:szCs w:val="24"/>
        </w:rPr>
        <w:t xml:space="preserve">самосовершенствованию, познанию, профессиональному самоопределению, достижению уровня спортивных успехов, сообразно способностям. Спортивная школа осуществляет учебно-тренировочную и воспитательную работу с юными спортсменами и обеспечивает начальную и базовую подготовку для специализации в определенных видах спорта. 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>В 2015-2016 учебном году вся деятельность учреждения была направлена на решение следующих задач: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 - повышение уровня физической подготовленности и спортивных </w:t>
      </w:r>
      <w:proofErr w:type="gramStart"/>
      <w:r w:rsidRPr="004411B8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4411B8">
        <w:rPr>
          <w:rFonts w:ascii="Times New Roman" w:hAnsi="Times New Roman" w:cs="Times New Roman"/>
          <w:sz w:val="24"/>
          <w:szCs w:val="24"/>
        </w:rPr>
        <w:t xml:space="preserve"> обучающихся с учетом индивидуальных способностей и согласно требованиям программ по видам спорта;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 - пропаганда занятий физической культурой и спортом;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 - привлечение максимально-возможного числа детей и подростков к систематическим занятиям спортом. 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Контингент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СПб </w:t>
      </w:r>
      <w:r w:rsidRPr="004411B8">
        <w:rPr>
          <w:rFonts w:ascii="Times New Roman" w:hAnsi="Times New Roman" w:cs="Times New Roman"/>
          <w:sz w:val="24"/>
          <w:szCs w:val="24"/>
        </w:rPr>
        <w:t xml:space="preserve">ГБОУ ДОД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11B8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>ОР «Экра</w:t>
      </w:r>
      <w:r w:rsidRPr="004411B8">
        <w:rPr>
          <w:rFonts w:ascii="Times New Roman" w:hAnsi="Times New Roman" w:cs="Times New Roman"/>
          <w:sz w:val="24"/>
          <w:szCs w:val="24"/>
        </w:rPr>
        <w:t xml:space="preserve">н» комплектуется из детей в возрасте от 7 лет до 18 лет и взрослых (с 18 лет по утвержденным спискам </w:t>
      </w:r>
      <w:proofErr w:type="spellStart"/>
      <w:r w:rsidRPr="004411B8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4411B8">
        <w:rPr>
          <w:rFonts w:ascii="Times New Roman" w:hAnsi="Times New Roman" w:cs="Times New Roman"/>
          <w:sz w:val="24"/>
          <w:szCs w:val="24"/>
        </w:rPr>
        <w:t>).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 На конец учебного года в </w:t>
      </w:r>
      <w:r>
        <w:rPr>
          <w:rFonts w:ascii="Times New Roman" w:hAnsi="Times New Roman" w:cs="Times New Roman"/>
          <w:sz w:val="24"/>
          <w:szCs w:val="24"/>
        </w:rPr>
        <w:t xml:space="preserve">СПб </w:t>
      </w:r>
      <w:r w:rsidRPr="004411B8">
        <w:rPr>
          <w:rFonts w:ascii="Times New Roman" w:hAnsi="Times New Roman" w:cs="Times New Roman"/>
          <w:sz w:val="24"/>
          <w:szCs w:val="24"/>
        </w:rPr>
        <w:t xml:space="preserve">ГБОУ ДОД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11B8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>ОР «Экра</w:t>
      </w:r>
      <w:r w:rsidRPr="004411B8">
        <w:rPr>
          <w:rFonts w:ascii="Times New Roman" w:hAnsi="Times New Roman" w:cs="Times New Roman"/>
          <w:sz w:val="24"/>
          <w:szCs w:val="24"/>
        </w:rPr>
        <w:t>н» обучается учащихся: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Отделение волей</w:t>
      </w:r>
      <w:r w:rsidRPr="004411B8">
        <w:rPr>
          <w:rFonts w:ascii="Times New Roman" w:hAnsi="Times New Roman" w:cs="Times New Roman"/>
          <w:sz w:val="24"/>
          <w:szCs w:val="24"/>
        </w:rPr>
        <w:t xml:space="preserve">бола – </w:t>
      </w:r>
      <w:r w:rsidR="00BB0F53" w:rsidRPr="00BB0F53">
        <w:rPr>
          <w:rFonts w:ascii="Times New Roman" w:hAnsi="Times New Roman" w:cs="Times New Roman"/>
          <w:sz w:val="24"/>
          <w:szCs w:val="24"/>
        </w:rPr>
        <w:t>440</w:t>
      </w:r>
      <w:r w:rsidRPr="00BB0F53">
        <w:rPr>
          <w:rFonts w:ascii="Times New Roman" w:hAnsi="Times New Roman" w:cs="Times New Roman"/>
          <w:sz w:val="24"/>
          <w:szCs w:val="24"/>
        </w:rPr>
        <w:t xml:space="preserve"> </w:t>
      </w:r>
      <w:r w:rsidRPr="004411B8">
        <w:rPr>
          <w:rFonts w:ascii="Times New Roman" w:hAnsi="Times New Roman" w:cs="Times New Roman"/>
          <w:sz w:val="24"/>
          <w:szCs w:val="24"/>
        </w:rPr>
        <w:t>чел.</w:t>
      </w:r>
    </w:p>
    <w:p w:rsidR="004411B8" w:rsidRDefault="0033777F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Отделение спортивного ориентирования</w:t>
      </w:r>
      <w:r w:rsidR="004411B8" w:rsidRPr="00BB0F53">
        <w:rPr>
          <w:rFonts w:ascii="Times New Roman" w:hAnsi="Times New Roman" w:cs="Times New Roman"/>
          <w:sz w:val="24"/>
          <w:szCs w:val="24"/>
        </w:rPr>
        <w:t xml:space="preserve">– </w:t>
      </w:r>
      <w:r w:rsidR="00BB0F53" w:rsidRPr="00BB0F53">
        <w:rPr>
          <w:rFonts w:ascii="Times New Roman" w:hAnsi="Times New Roman" w:cs="Times New Roman"/>
          <w:sz w:val="24"/>
          <w:szCs w:val="24"/>
        </w:rPr>
        <w:t>146</w:t>
      </w:r>
      <w:r w:rsidR="004411B8" w:rsidRPr="00BB0F53">
        <w:rPr>
          <w:rFonts w:ascii="Times New Roman" w:hAnsi="Times New Roman" w:cs="Times New Roman"/>
          <w:sz w:val="24"/>
          <w:szCs w:val="24"/>
        </w:rPr>
        <w:t xml:space="preserve"> </w:t>
      </w:r>
      <w:r w:rsidR="004411B8" w:rsidRPr="004411B8">
        <w:rPr>
          <w:rFonts w:ascii="Times New Roman" w:hAnsi="Times New Roman" w:cs="Times New Roman"/>
          <w:sz w:val="24"/>
          <w:szCs w:val="24"/>
        </w:rPr>
        <w:t>чел.</w:t>
      </w:r>
    </w:p>
    <w:p w:rsidR="004411B8" w:rsidRDefault="0033777F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Отделение спорт глухих - волейбол</w:t>
      </w:r>
      <w:r w:rsidR="004411B8" w:rsidRPr="004411B8">
        <w:rPr>
          <w:rFonts w:ascii="Times New Roman" w:hAnsi="Times New Roman" w:cs="Times New Roman"/>
          <w:sz w:val="24"/>
          <w:szCs w:val="24"/>
        </w:rPr>
        <w:t xml:space="preserve"> – </w:t>
      </w:r>
      <w:r w:rsidR="00BB0F53" w:rsidRPr="00BB0F53">
        <w:rPr>
          <w:rFonts w:ascii="Times New Roman" w:hAnsi="Times New Roman" w:cs="Times New Roman"/>
          <w:sz w:val="24"/>
          <w:szCs w:val="24"/>
        </w:rPr>
        <w:t>55</w:t>
      </w:r>
      <w:r w:rsidR="004411B8" w:rsidRPr="00BB0F53">
        <w:rPr>
          <w:rFonts w:ascii="Times New Roman" w:hAnsi="Times New Roman" w:cs="Times New Roman"/>
          <w:sz w:val="24"/>
          <w:szCs w:val="24"/>
        </w:rPr>
        <w:t xml:space="preserve"> чел</w:t>
      </w:r>
      <w:r w:rsidR="004411B8" w:rsidRPr="004411B8">
        <w:rPr>
          <w:rFonts w:ascii="Times New Roman" w:hAnsi="Times New Roman" w:cs="Times New Roman"/>
          <w:sz w:val="24"/>
          <w:szCs w:val="24"/>
        </w:rPr>
        <w:t>.</w:t>
      </w: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 - Отделение </w:t>
      </w:r>
      <w:proofErr w:type="spellStart"/>
      <w:r w:rsidRPr="004411B8">
        <w:rPr>
          <w:rFonts w:ascii="Times New Roman" w:hAnsi="Times New Roman" w:cs="Times New Roman"/>
          <w:sz w:val="24"/>
          <w:szCs w:val="24"/>
        </w:rPr>
        <w:t>полиатлона</w:t>
      </w:r>
      <w:proofErr w:type="spellEnd"/>
      <w:r w:rsidRPr="004411B8">
        <w:rPr>
          <w:rFonts w:ascii="Times New Roman" w:hAnsi="Times New Roman" w:cs="Times New Roman"/>
          <w:sz w:val="24"/>
          <w:szCs w:val="24"/>
        </w:rPr>
        <w:t xml:space="preserve"> – </w:t>
      </w:r>
      <w:r w:rsidR="00BB0F53" w:rsidRPr="00BB0F53">
        <w:rPr>
          <w:rFonts w:ascii="Times New Roman" w:hAnsi="Times New Roman" w:cs="Times New Roman"/>
          <w:sz w:val="24"/>
          <w:szCs w:val="24"/>
        </w:rPr>
        <w:t>154</w:t>
      </w:r>
      <w:r w:rsidRPr="00BB0F53">
        <w:rPr>
          <w:rFonts w:ascii="Times New Roman" w:hAnsi="Times New Roman" w:cs="Times New Roman"/>
          <w:sz w:val="24"/>
          <w:szCs w:val="24"/>
        </w:rPr>
        <w:t xml:space="preserve"> </w:t>
      </w:r>
      <w:r w:rsidRPr="004411B8">
        <w:rPr>
          <w:rFonts w:ascii="Times New Roman" w:hAnsi="Times New Roman" w:cs="Times New Roman"/>
          <w:sz w:val="24"/>
          <w:szCs w:val="24"/>
        </w:rPr>
        <w:t>чел.</w:t>
      </w:r>
    </w:p>
    <w:p w:rsidR="0033777F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 - Отделение футбола – </w:t>
      </w:r>
      <w:r w:rsidR="00BF1771" w:rsidRPr="00BF1771">
        <w:rPr>
          <w:rFonts w:ascii="Times New Roman" w:hAnsi="Times New Roman" w:cs="Times New Roman"/>
          <w:sz w:val="24"/>
          <w:szCs w:val="24"/>
        </w:rPr>
        <w:t>203</w:t>
      </w:r>
      <w:r w:rsidRPr="00BF1771">
        <w:rPr>
          <w:rFonts w:ascii="Times New Roman" w:hAnsi="Times New Roman" w:cs="Times New Roman"/>
          <w:sz w:val="24"/>
          <w:szCs w:val="24"/>
        </w:rPr>
        <w:t xml:space="preserve"> че</w:t>
      </w:r>
      <w:r w:rsidRPr="004411B8">
        <w:rPr>
          <w:rFonts w:ascii="Times New Roman" w:hAnsi="Times New Roman" w:cs="Times New Roman"/>
          <w:sz w:val="24"/>
          <w:szCs w:val="24"/>
        </w:rPr>
        <w:t>л.</w:t>
      </w:r>
    </w:p>
    <w:p w:rsidR="0033777F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 Всего в учреждении занимается </w:t>
      </w:r>
      <w:r w:rsidR="00BF1771" w:rsidRPr="00BF1771">
        <w:rPr>
          <w:rFonts w:ascii="Times New Roman" w:hAnsi="Times New Roman" w:cs="Times New Roman"/>
          <w:sz w:val="24"/>
          <w:szCs w:val="24"/>
        </w:rPr>
        <w:t>998</w:t>
      </w:r>
      <w:r w:rsidRPr="00BF177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3777F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 1.3. Кадровое обеспечение и управление учреждением </w:t>
      </w:r>
    </w:p>
    <w:p w:rsidR="0033777F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 xml:space="preserve">1.3.1. Сведения о руководящих кадрах и общей численности работников </w:t>
      </w:r>
    </w:p>
    <w:p w:rsidR="0033777F" w:rsidRDefault="0033777F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411B8" w:rsidRDefault="004411B8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11B8">
        <w:rPr>
          <w:rFonts w:ascii="Times New Roman" w:hAnsi="Times New Roman" w:cs="Times New Roman"/>
          <w:sz w:val="24"/>
          <w:szCs w:val="24"/>
        </w:rPr>
        <w:t>Административное управление учреждением осуществляется директором и его заместителями, обязанности распределены в соответствии с квалификационными характеристиками должностей</w:t>
      </w:r>
      <w:r w:rsidR="0033777F">
        <w:rPr>
          <w:rFonts w:ascii="Times New Roman" w:hAnsi="Times New Roman" w:cs="Times New Roman"/>
          <w:sz w:val="24"/>
          <w:szCs w:val="24"/>
        </w:rPr>
        <w:t>.</w:t>
      </w:r>
    </w:p>
    <w:p w:rsidR="00B813FD" w:rsidRDefault="00B813FD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4820"/>
        <w:gridCol w:w="3543"/>
      </w:tblGrid>
      <w:tr w:rsidR="0033777F" w:rsidTr="0035478A">
        <w:tc>
          <w:tcPr>
            <w:tcW w:w="4394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33777F" w:rsidTr="0035478A">
        <w:tc>
          <w:tcPr>
            <w:tcW w:w="4394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20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Савин Василий Васильевич</w:t>
            </w:r>
          </w:p>
        </w:tc>
        <w:tc>
          <w:tcPr>
            <w:tcW w:w="3543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3777F" w:rsidTr="0035478A">
        <w:tc>
          <w:tcPr>
            <w:tcW w:w="4394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Замиститель</w:t>
            </w:r>
            <w:proofErr w:type="spellEnd"/>
            <w:r w:rsidRPr="0033777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УСР</w:t>
            </w:r>
          </w:p>
        </w:tc>
        <w:tc>
          <w:tcPr>
            <w:tcW w:w="4820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33777F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543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3777F" w:rsidTr="0035478A">
        <w:tc>
          <w:tcPr>
            <w:tcW w:w="4394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4820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Якимушкина</w:t>
            </w:r>
            <w:proofErr w:type="spellEnd"/>
            <w:r w:rsidRPr="0033777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543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</w:tbl>
    <w:p w:rsidR="0033777F" w:rsidRDefault="0033777F" w:rsidP="00F0074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3777F" w:rsidRDefault="0033777F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3777F" w:rsidRDefault="0033777F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3777F" w:rsidRDefault="0033777F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3777F" w:rsidRDefault="0033777F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3777F">
        <w:rPr>
          <w:rFonts w:ascii="Times New Roman" w:hAnsi="Times New Roman" w:cs="Times New Roman"/>
          <w:sz w:val="24"/>
          <w:szCs w:val="24"/>
        </w:rPr>
        <w:t>Все руководящие работники имеют высшее образование и стаж работы, предъявляемый к должности.</w:t>
      </w:r>
    </w:p>
    <w:p w:rsidR="00B813FD" w:rsidRDefault="00B813FD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095"/>
        <w:gridCol w:w="6662"/>
      </w:tblGrid>
      <w:tr w:rsidR="0033777F" w:rsidTr="0035478A">
        <w:tc>
          <w:tcPr>
            <w:tcW w:w="6095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6662" w:type="dxa"/>
          </w:tcPr>
          <w:p w:rsidR="0033777F" w:rsidRPr="00DA04EA" w:rsidRDefault="00DA04EA" w:rsidP="008E51BC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E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33777F" w:rsidTr="0035478A">
        <w:tc>
          <w:tcPr>
            <w:tcW w:w="6095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6662" w:type="dxa"/>
          </w:tcPr>
          <w:p w:rsidR="0033777F" w:rsidRPr="00DA04EA" w:rsidRDefault="00DA04EA" w:rsidP="008E51BC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3777F" w:rsidTr="0035478A">
        <w:tc>
          <w:tcPr>
            <w:tcW w:w="6095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662" w:type="dxa"/>
          </w:tcPr>
          <w:p w:rsidR="0033777F" w:rsidRPr="00DA04EA" w:rsidRDefault="00DA04EA" w:rsidP="008E51BC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3777F" w:rsidTr="0035478A">
        <w:tc>
          <w:tcPr>
            <w:tcW w:w="6095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 (тренеры, инструкторы)</w:t>
            </w:r>
          </w:p>
        </w:tc>
        <w:tc>
          <w:tcPr>
            <w:tcW w:w="6662" w:type="dxa"/>
          </w:tcPr>
          <w:p w:rsidR="0033777F" w:rsidRPr="00DA04EA" w:rsidRDefault="00DA04EA" w:rsidP="008E51BC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3777F" w:rsidTr="0035478A">
        <w:tc>
          <w:tcPr>
            <w:tcW w:w="6095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F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6662" w:type="dxa"/>
          </w:tcPr>
          <w:p w:rsidR="0033777F" w:rsidRPr="00DA04EA" w:rsidRDefault="00DA04EA" w:rsidP="008E51BC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3777F" w:rsidRDefault="0033777F" w:rsidP="00F0074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3777F" w:rsidRDefault="0033777F" w:rsidP="00F0074D">
      <w:pPr>
        <w:spacing w:after="0"/>
        <w:ind w:left="567"/>
        <w:rPr>
          <w:rFonts w:ascii="Times New Roman" w:hAnsi="Times New Roman" w:cs="Times New Roman"/>
        </w:rPr>
      </w:pPr>
      <w:r w:rsidRPr="0033777F">
        <w:rPr>
          <w:rFonts w:ascii="Times New Roman" w:hAnsi="Times New Roman" w:cs="Times New Roman"/>
        </w:rPr>
        <w:t>1.3.2. Сведения о педагогических работниках учреждения</w:t>
      </w:r>
    </w:p>
    <w:p w:rsidR="00B813FD" w:rsidRDefault="00B813FD" w:rsidP="00F0074D">
      <w:pPr>
        <w:spacing w:after="0"/>
        <w:ind w:left="56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095"/>
        <w:gridCol w:w="3686"/>
        <w:gridCol w:w="2976"/>
      </w:tblGrid>
      <w:tr w:rsidR="0033777F" w:rsidTr="0035478A">
        <w:tc>
          <w:tcPr>
            <w:tcW w:w="6095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686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976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процентах</w:t>
            </w:r>
          </w:p>
        </w:tc>
      </w:tr>
      <w:tr w:rsidR="0033777F" w:rsidTr="0035478A">
        <w:tc>
          <w:tcPr>
            <w:tcW w:w="6095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тренеров-преподавателей (чел.)</w:t>
            </w:r>
          </w:p>
        </w:tc>
        <w:tc>
          <w:tcPr>
            <w:tcW w:w="3686" w:type="dxa"/>
          </w:tcPr>
          <w:p w:rsidR="0033777F" w:rsidRPr="0033777F" w:rsidRDefault="00DA04EA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33777F" w:rsidRPr="0033777F" w:rsidRDefault="00DA04EA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3777F" w:rsidTr="0035478A">
        <w:tc>
          <w:tcPr>
            <w:tcW w:w="6095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совместителей</w:t>
            </w:r>
          </w:p>
        </w:tc>
        <w:tc>
          <w:tcPr>
            <w:tcW w:w="3686" w:type="dxa"/>
          </w:tcPr>
          <w:p w:rsidR="0033777F" w:rsidRPr="0033777F" w:rsidRDefault="00DA04EA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3777F" w:rsidRPr="0033777F" w:rsidRDefault="00DA04EA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33777F" w:rsidTr="0035478A">
        <w:tc>
          <w:tcPr>
            <w:tcW w:w="6095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3686" w:type="dxa"/>
          </w:tcPr>
          <w:p w:rsidR="0033777F" w:rsidRPr="0033777F" w:rsidRDefault="00DA04EA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3777F" w:rsidRPr="0033777F" w:rsidRDefault="00DA04EA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33777F" w:rsidTr="0035478A">
        <w:tc>
          <w:tcPr>
            <w:tcW w:w="6095" w:type="dxa"/>
          </w:tcPr>
          <w:p w:rsidR="0033777F" w:rsidRPr="0033777F" w:rsidRDefault="0033777F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</w:t>
            </w:r>
            <w:r w:rsidR="00262B9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</w:t>
            </w:r>
          </w:p>
        </w:tc>
        <w:tc>
          <w:tcPr>
            <w:tcW w:w="3686" w:type="dxa"/>
          </w:tcPr>
          <w:p w:rsidR="0033777F" w:rsidRPr="0033777F" w:rsidRDefault="00DA04EA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3777F" w:rsidRPr="0033777F" w:rsidRDefault="00DA04EA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33777F" w:rsidRDefault="0033777F" w:rsidP="00F0074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62B97" w:rsidRPr="00DA04EA" w:rsidRDefault="00262B97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2B97">
        <w:rPr>
          <w:rFonts w:ascii="Times New Roman" w:hAnsi="Times New Roman" w:cs="Times New Roman"/>
          <w:sz w:val="24"/>
          <w:szCs w:val="24"/>
        </w:rPr>
        <w:t xml:space="preserve">В учреждении сложился стабильный высокопрофессиональный, постоянно развивающийся и обновляющийся педагогический коллектив, в котором постоянно происходит обмен опытом. Курсы повышение квалификации в Национальном государственном Университете физической культуры, спорта и здоровья имени П.Ф. Лесгафта на тему «Организация тренировочного процесса по программам спортивной подготовки на основе федеральных стандартов спортивной подготовки» в отчетном периоде </w:t>
      </w:r>
      <w:r w:rsidR="0035478A" w:rsidRPr="00DA04EA">
        <w:rPr>
          <w:rFonts w:ascii="Times New Roman" w:hAnsi="Times New Roman" w:cs="Times New Roman"/>
          <w:sz w:val="24"/>
          <w:szCs w:val="24"/>
        </w:rPr>
        <w:t>прошли 4</w:t>
      </w:r>
      <w:r w:rsidRPr="00DA04EA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262B97" w:rsidRDefault="00262B97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2B97">
        <w:rPr>
          <w:rFonts w:ascii="Times New Roman" w:hAnsi="Times New Roman" w:cs="Times New Roman"/>
          <w:sz w:val="24"/>
          <w:szCs w:val="24"/>
        </w:rPr>
        <w:t xml:space="preserve"> 1.4. Учебно-трен</w:t>
      </w:r>
      <w:r>
        <w:rPr>
          <w:rFonts w:ascii="Times New Roman" w:hAnsi="Times New Roman" w:cs="Times New Roman"/>
          <w:sz w:val="24"/>
          <w:szCs w:val="24"/>
        </w:rPr>
        <w:t>ировочный процесс в учреждении в</w:t>
      </w:r>
      <w:r w:rsidRPr="00262B97">
        <w:rPr>
          <w:rFonts w:ascii="Times New Roman" w:hAnsi="Times New Roman" w:cs="Times New Roman"/>
          <w:sz w:val="24"/>
          <w:szCs w:val="24"/>
        </w:rPr>
        <w:t xml:space="preserve"> 2015-2016 учебном году учебно-тренировочный процесс осуществлялся в </w:t>
      </w:r>
      <w:r w:rsidR="00BB0F53" w:rsidRPr="00BB0F53">
        <w:rPr>
          <w:rFonts w:ascii="Times New Roman" w:hAnsi="Times New Roman" w:cs="Times New Roman"/>
          <w:sz w:val="24"/>
          <w:szCs w:val="24"/>
        </w:rPr>
        <w:t>6</w:t>
      </w:r>
      <w:r w:rsidRPr="00BB0F53">
        <w:rPr>
          <w:rFonts w:ascii="Times New Roman" w:hAnsi="Times New Roman" w:cs="Times New Roman"/>
          <w:sz w:val="24"/>
          <w:szCs w:val="24"/>
        </w:rPr>
        <w:t xml:space="preserve">8 </w:t>
      </w:r>
      <w:r w:rsidRPr="00262B97">
        <w:rPr>
          <w:rFonts w:ascii="Times New Roman" w:hAnsi="Times New Roman" w:cs="Times New Roman"/>
          <w:sz w:val="24"/>
          <w:szCs w:val="24"/>
        </w:rPr>
        <w:t>учебных группах</w:t>
      </w:r>
      <w:r w:rsidRPr="002D3F4B">
        <w:rPr>
          <w:rFonts w:ascii="Times New Roman" w:hAnsi="Times New Roman" w:cs="Times New Roman"/>
          <w:sz w:val="24"/>
          <w:szCs w:val="24"/>
        </w:rPr>
        <w:t>:</w:t>
      </w:r>
      <w:r w:rsidR="00B141AE" w:rsidRPr="002D3F4B">
        <w:rPr>
          <w:rFonts w:ascii="Times New Roman" w:hAnsi="Times New Roman" w:cs="Times New Roman"/>
          <w:sz w:val="24"/>
          <w:szCs w:val="24"/>
        </w:rPr>
        <w:t xml:space="preserve"> </w:t>
      </w:r>
      <w:r w:rsidR="002D3F4B" w:rsidRPr="002D3F4B">
        <w:rPr>
          <w:rFonts w:ascii="Times New Roman" w:hAnsi="Times New Roman" w:cs="Times New Roman"/>
          <w:sz w:val="24"/>
          <w:szCs w:val="24"/>
        </w:rPr>
        <w:t>4</w:t>
      </w:r>
      <w:r w:rsidR="00B141AE" w:rsidRPr="00262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41AE">
        <w:rPr>
          <w:rFonts w:ascii="Times New Roman" w:hAnsi="Times New Roman" w:cs="Times New Roman"/>
          <w:sz w:val="24"/>
          <w:szCs w:val="24"/>
        </w:rPr>
        <w:t>групп высшего</w:t>
      </w:r>
      <w:r w:rsidR="00B141AE" w:rsidRPr="00262B97">
        <w:rPr>
          <w:rFonts w:ascii="Times New Roman" w:hAnsi="Times New Roman" w:cs="Times New Roman"/>
          <w:sz w:val="24"/>
          <w:szCs w:val="24"/>
        </w:rPr>
        <w:t xml:space="preserve"> спортивного мастерства</w:t>
      </w:r>
      <w:r w:rsidR="00B141AE" w:rsidRPr="002D3F4B">
        <w:rPr>
          <w:rFonts w:ascii="Times New Roman" w:hAnsi="Times New Roman" w:cs="Times New Roman"/>
          <w:sz w:val="24"/>
          <w:szCs w:val="24"/>
        </w:rPr>
        <w:t>,</w:t>
      </w:r>
      <w:r w:rsidR="00BB0F53">
        <w:rPr>
          <w:rFonts w:ascii="Times New Roman" w:hAnsi="Times New Roman" w:cs="Times New Roman"/>
          <w:sz w:val="24"/>
          <w:szCs w:val="24"/>
        </w:rPr>
        <w:t xml:space="preserve"> 3</w:t>
      </w:r>
      <w:r w:rsidRPr="00262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2B97">
        <w:rPr>
          <w:rFonts w:ascii="Times New Roman" w:hAnsi="Times New Roman" w:cs="Times New Roman"/>
          <w:sz w:val="24"/>
          <w:szCs w:val="24"/>
        </w:rPr>
        <w:t>групп совершенствования спортивного мастерства</w:t>
      </w:r>
      <w:r w:rsidRPr="00BB0F53">
        <w:rPr>
          <w:rFonts w:ascii="Times New Roman" w:hAnsi="Times New Roman" w:cs="Times New Roman"/>
          <w:sz w:val="24"/>
          <w:szCs w:val="24"/>
        </w:rPr>
        <w:t>, 26 учебно</w:t>
      </w:r>
      <w:r w:rsidRPr="00262B97">
        <w:rPr>
          <w:rFonts w:ascii="Times New Roman" w:hAnsi="Times New Roman" w:cs="Times New Roman"/>
          <w:sz w:val="24"/>
          <w:szCs w:val="24"/>
        </w:rPr>
        <w:t xml:space="preserve">-тренировочных групп, </w:t>
      </w:r>
      <w:r w:rsidR="00BB0F53">
        <w:rPr>
          <w:rFonts w:ascii="Times New Roman" w:hAnsi="Times New Roman" w:cs="Times New Roman"/>
          <w:sz w:val="24"/>
          <w:szCs w:val="24"/>
        </w:rPr>
        <w:t>35</w:t>
      </w:r>
      <w:r w:rsidRPr="00262B97">
        <w:rPr>
          <w:rFonts w:ascii="Times New Roman" w:hAnsi="Times New Roman" w:cs="Times New Roman"/>
          <w:sz w:val="24"/>
          <w:szCs w:val="24"/>
        </w:rPr>
        <w:t xml:space="preserve"> группы начальной подготовки. Анализируя учебно-тренировочный процесс, в зависимости от уровня спортивной подготовленности спортсменов, который подразделяется на этапы: начальной подготовки, учебно-тренировочный, спортивного совершенствования,</w:t>
      </w:r>
      <w:r>
        <w:rPr>
          <w:rFonts w:ascii="Times New Roman" w:hAnsi="Times New Roman" w:cs="Times New Roman"/>
          <w:sz w:val="24"/>
          <w:szCs w:val="24"/>
        </w:rPr>
        <w:t xml:space="preserve"> высшего спортивного мастерства</w:t>
      </w:r>
      <w:r w:rsidRPr="00262B97">
        <w:rPr>
          <w:rFonts w:ascii="Times New Roman" w:hAnsi="Times New Roman" w:cs="Times New Roman"/>
          <w:sz w:val="24"/>
          <w:szCs w:val="24"/>
        </w:rPr>
        <w:t xml:space="preserve"> мы видим, что из общего количества занимающихся, соотношение занимающихся по этапам подготовки выглядит следующим образом:</w:t>
      </w:r>
    </w:p>
    <w:p w:rsidR="00B813FD" w:rsidRDefault="00B813FD" w:rsidP="00F007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095"/>
        <w:gridCol w:w="3686"/>
        <w:gridCol w:w="2976"/>
      </w:tblGrid>
      <w:tr w:rsidR="00262B97" w:rsidTr="00B813FD">
        <w:tc>
          <w:tcPr>
            <w:tcW w:w="6095" w:type="dxa"/>
          </w:tcPr>
          <w:p w:rsidR="00262B97" w:rsidRPr="00262B97" w:rsidRDefault="00262B97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262B9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3686" w:type="dxa"/>
          </w:tcPr>
          <w:p w:rsidR="00262B97" w:rsidRPr="00262B97" w:rsidRDefault="00BB0F53" w:rsidP="008E51BC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53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2976" w:type="dxa"/>
          </w:tcPr>
          <w:p w:rsidR="00262B97" w:rsidRPr="00262B97" w:rsidRDefault="00262B97" w:rsidP="00262B9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2B97" w:rsidTr="00B813FD">
        <w:tc>
          <w:tcPr>
            <w:tcW w:w="6095" w:type="dxa"/>
          </w:tcPr>
          <w:p w:rsidR="00262B97" w:rsidRPr="00262B97" w:rsidRDefault="00262B97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686" w:type="dxa"/>
          </w:tcPr>
          <w:p w:rsidR="00262B97" w:rsidRPr="00262B97" w:rsidRDefault="00BB0F53" w:rsidP="00BB0F5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976" w:type="dxa"/>
          </w:tcPr>
          <w:p w:rsidR="00262B97" w:rsidRPr="00262B97" w:rsidRDefault="00BB0F53" w:rsidP="00BB0F5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59,5%</w:t>
            </w:r>
          </w:p>
        </w:tc>
      </w:tr>
      <w:tr w:rsidR="00262B97" w:rsidTr="00B813FD">
        <w:tc>
          <w:tcPr>
            <w:tcW w:w="6095" w:type="dxa"/>
          </w:tcPr>
          <w:p w:rsidR="00262B97" w:rsidRPr="00262B97" w:rsidRDefault="00262B97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3686" w:type="dxa"/>
          </w:tcPr>
          <w:p w:rsidR="00262B97" w:rsidRPr="00262B97" w:rsidRDefault="00BB0F53" w:rsidP="00BB0F5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976" w:type="dxa"/>
          </w:tcPr>
          <w:p w:rsidR="00262B97" w:rsidRPr="00262B97" w:rsidRDefault="00BB0F53" w:rsidP="00BB0F5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37,4%</w:t>
            </w:r>
          </w:p>
        </w:tc>
      </w:tr>
      <w:tr w:rsidR="00262B97" w:rsidTr="00B813FD">
        <w:tc>
          <w:tcPr>
            <w:tcW w:w="6095" w:type="dxa"/>
          </w:tcPr>
          <w:p w:rsidR="00262B97" w:rsidRPr="00262B97" w:rsidRDefault="00262B97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7">
              <w:rPr>
                <w:rFonts w:ascii="Times New Roman" w:hAnsi="Times New Roman" w:cs="Times New Roman"/>
                <w:sz w:val="24"/>
                <w:szCs w:val="24"/>
              </w:rPr>
              <w:t>Этап спортивного совершенствования мастерства</w:t>
            </w:r>
          </w:p>
        </w:tc>
        <w:tc>
          <w:tcPr>
            <w:tcW w:w="3686" w:type="dxa"/>
          </w:tcPr>
          <w:p w:rsidR="00262B97" w:rsidRPr="00262B97" w:rsidRDefault="00BB0F53" w:rsidP="00BB0F5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62B97" w:rsidRPr="00262B97" w:rsidRDefault="00BB0F53" w:rsidP="00BB0F5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262B97" w:rsidTr="00B813FD">
        <w:tc>
          <w:tcPr>
            <w:tcW w:w="6095" w:type="dxa"/>
          </w:tcPr>
          <w:p w:rsidR="00262B97" w:rsidRPr="00262B97" w:rsidRDefault="00262B97" w:rsidP="00F0074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7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3686" w:type="dxa"/>
          </w:tcPr>
          <w:p w:rsidR="00262B97" w:rsidRPr="00262B97" w:rsidRDefault="00BB0F53" w:rsidP="00BB0F5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262B97" w:rsidRPr="00262B97" w:rsidRDefault="00BB0F53" w:rsidP="00BB0F5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</w:tr>
    </w:tbl>
    <w:p w:rsidR="00262B97" w:rsidRDefault="00262B97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62B97" w:rsidRDefault="00262B97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2B97">
        <w:rPr>
          <w:rFonts w:ascii="Times New Roman" w:hAnsi="Times New Roman" w:cs="Times New Roman"/>
          <w:sz w:val="24"/>
          <w:szCs w:val="24"/>
        </w:rPr>
        <w:t xml:space="preserve">Из общего числа учащихся в спортивной школе </w:t>
      </w:r>
      <w:r w:rsidRPr="007A54EB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="007A54EB" w:rsidRPr="007A54EB">
        <w:rPr>
          <w:rFonts w:ascii="Times New Roman" w:hAnsi="Times New Roman" w:cs="Times New Roman"/>
          <w:sz w:val="24"/>
          <w:szCs w:val="24"/>
        </w:rPr>
        <w:t>291</w:t>
      </w:r>
      <w:r w:rsidRPr="007A54EB">
        <w:rPr>
          <w:rFonts w:ascii="Times New Roman" w:hAnsi="Times New Roman" w:cs="Times New Roman"/>
          <w:sz w:val="24"/>
          <w:szCs w:val="24"/>
        </w:rPr>
        <w:t xml:space="preserve"> </w:t>
      </w:r>
      <w:r w:rsidRPr="00262B97">
        <w:rPr>
          <w:rFonts w:ascii="Times New Roman" w:hAnsi="Times New Roman" w:cs="Times New Roman"/>
          <w:sz w:val="24"/>
          <w:szCs w:val="24"/>
        </w:rPr>
        <w:t xml:space="preserve">девушки, что составляет </w:t>
      </w:r>
      <w:r w:rsidR="0080342B" w:rsidRPr="0080342B">
        <w:rPr>
          <w:rFonts w:ascii="Times New Roman" w:hAnsi="Times New Roman" w:cs="Times New Roman"/>
          <w:sz w:val="24"/>
          <w:szCs w:val="24"/>
        </w:rPr>
        <w:t>29,2</w:t>
      </w:r>
      <w:r w:rsidRPr="0080342B">
        <w:rPr>
          <w:rFonts w:ascii="Times New Roman" w:hAnsi="Times New Roman" w:cs="Times New Roman"/>
          <w:sz w:val="24"/>
          <w:szCs w:val="24"/>
        </w:rPr>
        <w:t xml:space="preserve"> % от </w:t>
      </w:r>
      <w:r w:rsidRPr="00262B97">
        <w:rPr>
          <w:rFonts w:ascii="Times New Roman" w:hAnsi="Times New Roman" w:cs="Times New Roman"/>
          <w:sz w:val="24"/>
          <w:szCs w:val="24"/>
        </w:rPr>
        <w:t xml:space="preserve">общего количества спортсменов. В 2015 – 2016 учебном году в </w:t>
      </w:r>
      <w:r>
        <w:rPr>
          <w:rFonts w:ascii="Times New Roman" w:hAnsi="Times New Roman" w:cs="Times New Roman"/>
          <w:sz w:val="24"/>
          <w:szCs w:val="24"/>
        </w:rPr>
        <w:t xml:space="preserve">СПб </w:t>
      </w:r>
      <w:r w:rsidRPr="00262B97">
        <w:rPr>
          <w:rFonts w:ascii="Times New Roman" w:hAnsi="Times New Roman" w:cs="Times New Roman"/>
          <w:sz w:val="24"/>
          <w:szCs w:val="24"/>
        </w:rPr>
        <w:t xml:space="preserve">ГБОУ ДОД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62B97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>ОР «Экран</w:t>
      </w:r>
      <w:r w:rsidRPr="00262B97">
        <w:rPr>
          <w:rFonts w:ascii="Times New Roman" w:hAnsi="Times New Roman" w:cs="Times New Roman"/>
          <w:sz w:val="24"/>
          <w:szCs w:val="24"/>
        </w:rPr>
        <w:t xml:space="preserve">» </w:t>
      </w:r>
      <w:r w:rsidR="00825A1A" w:rsidRPr="00825A1A">
        <w:rPr>
          <w:rFonts w:ascii="Times New Roman" w:hAnsi="Times New Roman" w:cs="Times New Roman"/>
          <w:sz w:val="24"/>
          <w:szCs w:val="24"/>
        </w:rPr>
        <w:t>подготовлено 348</w:t>
      </w:r>
      <w:r w:rsidRPr="00825A1A">
        <w:rPr>
          <w:rFonts w:ascii="Times New Roman" w:hAnsi="Times New Roman" w:cs="Times New Roman"/>
          <w:sz w:val="24"/>
          <w:szCs w:val="24"/>
        </w:rPr>
        <w:t xml:space="preserve"> </w:t>
      </w:r>
      <w:r w:rsidRPr="00262B97">
        <w:rPr>
          <w:rFonts w:ascii="Times New Roman" w:hAnsi="Times New Roman" w:cs="Times New Roman"/>
          <w:sz w:val="24"/>
          <w:szCs w:val="24"/>
        </w:rPr>
        <w:t>спортсменов – разрядников, из них подтвердили и выполнили</w:t>
      </w:r>
      <w:proofErr w:type="gramStart"/>
      <w:r w:rsidRPr="00262B97">
        <w:rPr>
          <w:rFonts w:ascii="Times New Roman" w:hAnsi="Times New Roman" w:cs="Times New Roman"/>
          <w:sz w:val="24"/>
          <w:szCs w:val="24"/>
        </w:rPr>
        <w:t>:</w:t>
      </w:r>
      <w:r w:rsidR="00825A1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25A1A">
        <w:rPr>
          <w:rFonts w:ascii="Times New Roman" w:hAnsi="Times New Roman" w:cs="Times New Roman"/>
          <w:sz w:val="24"/>
          <w:szCs w:val="24"/>
        </w:rPr>
        <w:t>СМК-2 человека, МС-2 человека,</w:t>
      </w:r>
      <w:r w:rsidRPr="00262B97">
        <w:rPr>
          <w:rFonts w:ascii="Times New Roman" w:hAnsi="Times New Roman" w:cs="Times New Roman"/>
          <w:sz w:val="24"/>
          <w:szCs w:val="24"/>
        </w:rPr>
        <w:t xml:space="preserve"> </w:t>
      </w:r>
      <w:r w:rsidRPr="00825A1A">
        <w:rPr>
          <w:rFonts w:ascii="Times New Roman" w:hAnsi="Times New Roman" w:cs="Times New Roman"/>
          <w:sz w:val="24"/>
          <w:szCs w:val="24"/>
        </w:rPr>
        <w:t xml:space="preserve">КМС </w:t>
      </w:r>
      <w:r w:rsidR="00825A1A" w:rsidRPr="00825A1A">
        <w:rPr>
          <w:rFonts w:ascii="Times New Roman" w:hAnsi="Times New Roman" w:cs="Times New Roman"/>
          <w:sz w:val="24"/>
          <w:szCs w:val="24"/>
        </w:rPr>
        <w:t>– 59</w:t>
      </w:r>
      <w:r w:rsidRPr="00825A1A">
        <w:rPr>
          <w:rFonts w:ascii="Times New Roman" w:hAnsi="Times New Roman" w:cs="Times New Roman"/>
          <w:sz w:val="24"/>
          <w:szCs w:val="24"/>
        </w:rPr>
        <w:t xml:space="preserve"> </w:t>
      </w:r>
      <w:r w:rsidRPr="00262B97">
        <w:rPr>
          <w:rFonts w:ascii="Times New Roman" w:hAnsi="Times New Roman" w:cs="Times New Roman"/>
          <w:sz w:val="24"/>
          <w:szCs w:val="24"/>
        </w:rPr>
        <w:t xml:space="preserve">человека, первый разряд </w:t>
      </w:r>
      <w:r w:rsidRPr="00825A1A">
        <w:rPr>
          <w:rFonts w:ascii="Times New Roman" w:hAnsi="Times New Roman" w:cs="Times New Roman"/>
          <w:sz w:val="24"/>
          <w:szCs w:val="24"/>
        </w:rPr>
        <w:t xml:space="preserve">– </w:t>
      </w:r>
      <w:r w:rsidR="00825A1A" w:rsidRPr="00825A1A">
        <w:rPr>
          <w:rFonts w:ascii="Times New Roman" w:hAnsi="Times New Roman" w:cs="Times New Roman"/>
          <w:sz w:val="24"/>
          <w:szCs w:val="24"/>
        </w:rPr>
        <w:t>4</w:t>
      </w:r>
      <w:r w:rsidRPr="00825A1A">
        <w:rPr>
          <w:rFonts w:ascii="Times New Roman" w:hAnsi="Times New Roman" w:cs="Times New Roman"/>
          <w:sz w:val="24"/>
          <w:szCs w:val="24"/>
        </w:rPr>
        <w:t>6 человек</w:t>
      </w:r>
      <w:r w:rsidRPr="00262B97">
        <w:rPr>
          <w:rFonts w:ascii="Times New Roman" w:hAnsi="Times New Roman" w:cs="Times New Roman"/>
          <w:sz w:val="24"/>
          <w:szCs w:val="24"/>
        </w:rPr>
        <w:t xml:space="preserve">, массовые разряды – </w:t>
      </w:r>
      <w:r w:rsidR="00825A1A" w:rsidRPr="00825A1A">
        <w:rPr>
          <w:rFonts w:ascii="Times New Roman" w:hAnsi="Times New Roman" w:cs="Times New Roman"/>
          <w:sz w:val="24"/>
          <w:szCs w:val="24"/>
        </w:rPr>
        <w:t>239</w:t>
      </w:r>
      <w:r w:rsidRPr="00825A1A">
        <w:rPr>
          <w:rFonts w:ascii="Times New Roman" w:hAnsi="Times New Roman" w:cs="Times New Roman"/>
          <w:sz w:val="24"/>
          <w:szCs w:val="24"/>
        </w:rPr>
        <w:t xml:space="preserve"> </w:t>
      </w:r>
      <w:r w:rsidRPr="00262B97">
        <w:rPr>
          <w:rFonts w:ascii="Times New Roman" w:hAnsi="Times New Roman" w:cs="Times New Roman"/>
          <w:sz w:val="24"/>
          <w:szCs w:val="24"/>
        </w:rPr>
        <w:t>человека.</w:t>
      </w:r>
    </w:p>
    <w:p w:rsidR="00262B97" w:rsidRDefault="00262B97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2B97">
        <w:rPr>
          <w:rFonts w:ascii="Times New Roman" w:hAnsi="Times New Roman" w:cs="Times New Roman"/>
          <w:sz w:val="24"/>
          <w:szCs w:val="24"/>
        </w:rPr>
        <w:t xml:space="preserve"> Контингент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СПб </w:t>
      </w:r>
      <w:r w:rsidRPr="00262B97">
        <w:rPr>
          <w:rFonts w:ascii="Times New Roman" w:hAnsi="Times New Roman" w:cs="Times New Roman"/>
          <w:sz w:val="24"/>
          <w:szCs w:val="24"/>
        </w:rPr>
        <w:t xml:space="preserve">ГБОУ ДОД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62B97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>ОР «Экран</w:t>
      </w:r>
      <w:r w:rsidRPr="00262B97">
        <w:rPr>
          <w:rFonts w:ascii="Times New Roman" w:hAnsi="Times New Roman" w:cs="Times New Roman"/>
          <w:sz w:val="24"/>
          <w:szCs w:val="24"/>
        </w:rPr>
        <w:t xml:space="preserve">» по социальному статусу неоднородный - дети обучаются из семей с разным материальным обеспечением, есть семьи, в которых один из родителей не работает. </w:t>
      </w:r>
    </w:p>
    <w:p w:rsidR="00262B97" w:rsidRDefault="00262B97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2B97">
        <w:rPr>
          <w:rFonts w:ascii="Times New Roman" w:hAnsi="Times New Roman" w:cs="Times New Roman"/>
          <w:sz w:val="24"/>
          <w:szCs w:val="24"/>
        </w:rPr>
        <w:t xml:space="preserve">1.5. Результат </w:t>
      </w:r>
      <w:proofErr w:type="spellStart"/>
      <w:r w:rsidRPr="00262B9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62B97">
        <w:rPr>
          <w:rFonts w:ascii="Times New Roman" w:hAnsi="Times New Roman" w:cs="Times New Roman"/>
          <w:sz w:val="24"/>
          <w:szCs w:val="24"/>
        </w:rPr>
        <w:t xml:space="preserve"> - переводных нормативов за 2015-2016 учебный год </w:t>
      </w:r>
    </w:p>
    <w:p w:rsidR="00262B97" w:rsidRDefault="00262B97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2B97">
        <w:rPr>
          <w:rFonts w:ascii="Times New Roman" w:hAnsi="Times New Roman" w:cs="Times New Roman"/>
          <w:sz w:val="24"/>
          <w:szCs w:val="24"/>
        </w:rPr>
        <w:t xml:space="preserve">Ежегодно в </w:t>
      </w:r>
      <w:r>
        <w:rPr>
          <w:rFonts w:ascii="Times New Roman" w:hAnsi="Times New Roman" w:cs="Times New Roman"/>
          <w:sz w:val="24"/>
          <w:szCs w:val="24"/>
        </w:rPr>
        <w:t xml:space="preserve">СПб </w:t>
      </w:r>
      <w:r w:rsidRPr="00262B97">
        <w:rPr>
          <w:rFonts w:ascii="Times New Roman" w:hAnsi="Times New Roman" w:cs="Times New Roman"/>
          <w:sz w:val="24"/>
          <w:szCs w:val="24"/>
        </w:rPr>
        <w:t xml:space="preserve">ГБОУ ДОД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62B97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>ОР «Экра</w:t>
      </w:r>
      <w:r w:rsidRPr="00262B97">
        <w:rPr>
          <w:rFonts w:ascii="Times New Roman" w:hAnsi="Times New Roman" w:cs="Times New Roman"/>
          <w:sz w:val="24"/>
          <w:szCs w:val="24"/>
        </w:rPr>
        <w:t xml:space="preserve">н» проводятся контрольно-переводные нормативы по общей физической подготовке и по специальной физической подготовке. В школе разработано положение о контрольно-переводных нормативах. В конце 2015/2016 учебного года из </w:t>
      </w:r>
      <w:r w:rsidR="007A54EB" w:rsidRPr="007A54EB">
        <w:rPr>
          <w:rFonts w:ascii="Times New Roman" w:hAnsi="Times New Roman" w:cs="Times New Roman"/>
          <w:sz w:val="24"/>
          <w:szCs w:val="24"/>
        </w:rPr>
        <w:t>998</w:t>
      </w:r>
      <w:r w:rsidRPr="00262B97">
        <w:rPr>
          <w:rFonts w:ascii="Times New Roman" w:hAnsi="Times New Roman" w:cs="Times New Roman"/>
          <w:sz w:val="24"/>
          <w:szCs w:val="24"/>
        </w:rPr>
        <w:t xml:space="preserve"> учащихся школы сдали </w:t>
      </w:r>
      <w:r w:rsidR="007A54EB">
        <w:rPr>
          <w:rFonts w:ascii="Times New Roman" w:hAnsi="Times New Roman" w:cs="Times New Roman"/>
          <w:sz w:val="24"/>
          <w:szCs w:val="24"/>
        </w:rPr>
        <w:t xml:space="preserve">контрольно-переводные </w:t>
      </w:r>
      <w:r w:rsidRPr="00262B97">
        <w:rPr>
          <w:rFonts w:ascii="Times New Roman" w:hAnsi="Times New Roman" w:cs="Times New Roman"/>
          <w:sz w:val="24"/>
          <w:szCs w:val="24"/>
        </w:rPr>
        <w:t xml:space="preserve">нормативы по общей и специальной физической подготовке </w:t>
      </w:r>
      <w:r w:rsidR="007A54EB" w:rsidRPr="007A54EB">
        <w:rPr>
          <w:rFonts w:ascii="Times New Roman" w:hAnsi="Times New Roman" w:cs="Times New Roman"/>
          <w:sz w:val="24"/>
          <w:szCs w:val="24"/>
        </w:rPr>
        <w:t>751</w:t>
      </w:r>
      <w:r w:rsidRPr="00262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2B97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7A54EB" w:rsidRPr="007A54EB">
        <w:rPr>
          <w:rFonts w:ascii="Times New Roman" w:hAnsi="Times New Roman" w:cs="Times New Roman"/>
          <w:sz w:val="24"/>
          <w:szCs w:val="24"/>
        </w:rPr>
        <w:t>247</w:t>
      </w:r>
      <w:r w:rsidRPr="00262B97">
        <w:rPr>
          <w:rFonts w:ascii="Times New Roman" w:hAnsi="Times New Roman" w:cs="Times New Roman"/>
          <w:sz w:val="24"/>
          <w:szCs w:val="24"/>
        </w:rPr>
        <w:t xml:space="preserve"> учащихся выбыли. Уровень технического мастерства учащихся отслеживается в ходе занятий, контрольных тренировок, спаррингов, матчевых встреч и на заключительном этапе в ходе соревнований.</w:t>
      </w:r>
    </w:p>
    <w:p w:rsidR="004404D8" w:rsidRDefault="00262B97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2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B97">
        <w:rPr>
          <w:rFonts w:ascii="Times New Roman" w:hAnsi="Times New Roman" w:cs="Times New Roman"/>
          <w:sz w:val="24"/>
          <w:szCs w:val="24"/>
        </w:rPr>
        <w:t xml:space="preserve">По результатам сдачи контрольно-переводных нормативов можно сделать вывод, что </w:t>
      </w:r>
      <w:r w:rsidR="0080342B" w:rsidRPr="0080342B">
        <w:rPr>
          <w:rFonts w:ascii="Times New Roman" w:hAnsi="Times New Roman" w:cs="Times New Roman"/>
          <w:sz w:val="24"/>
          <w:szCs w:val="24"/>
        </w:rPr>
        <w:t>75</w:t>
      </w:r>
      <w:r w:rsidRPr="0080342B">
        <w:rPr>
          <w:rFonts w:ascii="Times New Roman" w:hAnsi="Times New Roman" w:cs="Times New Roman"/>
          <w:sz w:val="24"/>
          <w:szCs w:val="24"/>
        </w:rPr>
        <w:t xml:space="preserve">,3% учащихся </w:t>
      </w:r>
      <w:r>
        <w:rPr>
          <w:rFonts w:ascii="Times New Roman" w:hAnsi="Times New Roman" w:cs="Times New Roman"/>
          <w:sz w:val="24"/>
          <w:szCs w:val="24"/>
        </w:rPr>
        <w:t xml:space="preserve">СПб </w:t>
      </w:r>
      <w:r w:rsidRPr="00262B97">
        <w:rPr>
          <w:rFonts w:ascii="Times New Roman" w:hAnsi="Times New Roman" w:cs="Times New Roman"/>
          <w:sz w:val="24"/>
          <w:szCs w:val="24"/>
        </w:rPr>
        <w:t xml:space="preserve">ГБОУ ДОД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62B97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>ОР «Экран</w:t>
      </w:r>
      <w:r w:rsidRPr="00262B97">
        <w:rPr>
          <w:rFonts w:ascii="Times New Roman" w:hAnsi="Times New Roman" w:cs="Times New Roman"/>
          <w:sz w:val="24"/>
          <w:szCs w:val="24"/>
        </w:rPr>
        <w:t>» успешно сдали нормативы и переведены в следующие группы</w:t>
      </w:r>
      <w:r w:rsidRPr="00590DCD">
        <w:rPr>
          <w:rFonts w:ascii="Times New Roman" w:hAnsi="Times New Roman" w:cs="Times New Roman"/>
          <w:sz w:val="24"/>
          <w:szCs w:val="24"/>
        </w:rPr>
        <w:t xml:space="preserve">, </w:t>
      </w:r>
      <w:r w:rsidR="00590DCD" w:rsidRPr="00590DCD">
        <w:rPr>
          <w:rFonts w:ascii="Times New Roman" w:hAnsi="Times New Roman" w:cs="Times New Roman"/>
          <w:sz w:val="24"/>
          <w:szCs w:val="24"/>
        </w:rPr>
        <w:t>24,7</w:t>
      </w:r>
      <w:r w:rsidRPr="00590DCD">
        <w:rPr>
          <w:rFonts w:ascii="Times New Roman" w:hAnsi="Times New Roman" w:cs="Times New Roman"/>
          <w:sz w:val="24"/>
          <w:szCs w:val="24"/>
        </w:rPr>
        <w:t xml:space="preserve">% </w:t>
      </w:r>
      <w:r w:rsidRPr="00262B97">
        <w:rPr>
          <w:rFonts w:ascii="Times New Roman" w:hAnsi="Times New Roman" w:cs="Times New Roman"/>
          <w:sz w:val="24"/>
          <w:szCs w:val="24"/>
        </w:rPr>
        <w:t>отчислены (не сдача нормативов, неудовлетворительная сдача контрольно-переводных нормативов, по медицинским показателям, переезд в другой район города, переход в другое учебное заведение спортивной направленности, по возрасту (достижение 18-летнего возраста), непосещение тренировочных занятий в течение более одного</w:t>
      </w:r>
      <w:proofErr w:type="gramEnd"/>
      <w:r w:rsidRPr="00262B97">
        <w:rPr>
          <w:rFonts w:ascii="Times New Roman" w:hAnsi="Times New Roman" w:cs="Times New Roman"/>
          <w:sz w:val="24"/>
          <w:szCs w:val="24"/>
        </w:rPr>
        <w:t xml:space="preserve"> месяца) и оставлены на повторный год обучения. </w:t>
      </w:r>
    </w:p>
    <w:p w:rsidR="004404D8" w:rsidRDefault="00262B97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2B97">
        <w:rPr>
          <w:rFonts w:ascii="Times New Roman" w:hAnsi="Times New Roman" w:cs="Times New Roman"/>
          <w:sz w:val="24"/>
          <w:szCs w:val="24"/>
        </w:rPr>
        <w:t xml:space="preserve">В </w:t>
      </w:r>
      <w:r w:rsidR="004404D8">
        <w:rPr>
          <w:rFonts w:ascii="Times New Roman" w:hAnsi="Times New Roman" w:cs="Times New Roman"/>
          <w:sz w:val="24"/>
          <w:szCs w:val="24"/>
        </w:rPr>
        <w:t xml:space="preserve">СПб </w:t>
      </w:r>
      <w:r w:rsidRPr="00262B97">
        <w:rPr>
          <w:rFonts w:ascii="Times New Roman" w:hAnsi="Times New Roman" w:cs="Times New Roman"/>
          <w:sz w:val="24"/>
          <w:szCs w:val="24"/>
        </w:rPr>
        <w:t xml:space="preserve">ГБОУ ДОД </w:t>
      </w:r>
      <w:r w:rsidR="004404D8">
        <w:rPr>
          <w:rFonts w:ascii="Times New Roman" w:hAnsi="Times New Roman" w:cs="Times New Roman"/>
          <w:sz w:val="24"/>
          <w:szCs w:val="24"/>
        </w:rPr>
        <w:t>С</w:t>
      </w:r>
      <w:r w:rsidRPr="00262B97">
        <w:rPr>
          <w:rFonts w:ascii="Times New Roman" w:hAnsi="Times New Roman" w:cs="Times New Roman"/>
          <w:sz w:val="24"/>
          <w:szCs w:val="24"/>
        </w:rPr>
        <w:t>ДЮСШ</w:t>
      </w:r>
      <w:r w:rsidR="004404D8">
        <w:rPr>
          <w:rFonts w:ascii="Times New Roman" w:hAnsi="Times New Roman" w:cs="Times New Roman"/>
          <w:sz w:val="24"/>
          <w:szCs w:val="24"/>
        </w:rPr>
        <w:t>ОР «Экран</w:t>
      </w:r>
      <w:r w:rsidRPr="00262B97">
        <w:rPr>
          <w:rFonts w:ascii="Times New Roman" w:hAnsi="Times New Roman" w:cs="Times New Roman"/>
          <w:sz w:val="24"/>
          <w:szCs w:val="24"/>
        </w:rPr>
        <w:t xml:space="preserve">» в течение года проводятся проверки </w:t>
      </w:r>
      <w:proofErr w:type="gramStart"/>
      <w:r w:rsidRPr="00262B97">
        <w:rPr>
          <w:rFonts w:ascii="Times New Roman" w:hAnsi="Times New Roman" w:cs="Times New Roman"/>
          <w:sz w:val="24"/>
          <w:szCs w:val="24"/>
        </w:rPr>
        <w:t>учебно- тренировочных</w:t>
      </w:r>
      <w:proofErr w:type="gramEnd"/>
      <w:r w:rsidRPr="00262B97">
        <w:rPr>
          <w:rFonts w:ascii="Times New Roman" w:hAnsi="Times New Roman" w:cs="Times New Roman"/>
          <w:sz w:val="24"/>
          <w:szCs w:val="24"/>
        </w:rPr>
        <w:t xml:space="preserve"> занятий по отделениям. По итогам проверки составляются акты, в которых прописаны цели проверок выводы и предложения. Проверки администрации школы в течение учебного года выявили, что во всех отделениях наблюдается незначительный отток занимающихся из групп начальной подготовки. Вместо </w:t>
      </w:r>
      <w:proofErr w:type="gramStart"/>
      <w:r w:rsidRPr="00262B97">
        <w:rPr>
          <w:rFonts w:ascii="Times New Roman" w:hAnsi="Times New Roman" w:cs="Times New Roman"/>
          <w:sz w:val="24"/>
          <w:szCs w:val="24"/>
        </w:rPr>
        <w:t>выбывших</w:t>
      </w:r>
      <w:proofErr w:type="gramEnd"/>
      <w:r w:rsidRPr="00262B97">
        <w:rPr>
          <w:rFonts w:ascii="Times New Roman" w:hAnsi="Times New Roman" w:cs="Times New Roman"/>
          <w:sz w:val="24"/>
          <w:szCs w:val="24"/>
        </w:rPr>
        <w:t>, зачисляются новые дети, желающие заниматься в спортивной школе.</w:t>
      </w:r>
    </w:p>
    <w:p w:rsidR="00262B97" w:rsidRDefault="00262B97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62B97">
        <w:rPr>
          <w:rFonts w:ascii="Times New Roman" w:hAnsi="Times New Roman" w:cs="Times New Roman"/>
          <w:sz w:val="24"/>
          <w:szCs w:val="24"/>
        </w:rPr>
        <w:t xml:space="preserve"> В плане работы в </w:t>
      </w:r>
      <w:r w:rsidR="004404D8">
        <w:rPr>
          <w:rFonts w:ascii="Times New Roman" w:hAnsi="Times New Roman" w:cs="Times New Roman"/>
          <w:sz w:val="24"/>
          <w:szCs w:val="24"/>
        </w:rPr>
        <w:t xml:space="preserve">СПб </w:t>
      </w:r>
      <w:r w:rsidR="004404D8" w:rsidRPr="00262B97">
        <w:rPr>
          <w:rFonts w:ascii="Times New Roman" w:hAnsi="Times New Roman" w:cs="Times New Roman"/>
          <w:sz w:val="24"/>
          <w:szCs w:val="24"/>
        </w:rPr>
        <w:t xml:space="preserve">ГБОУ ДОД </w:t>
      </w:r>
      <w:r w:rsidR="004404D8">
        <w:rPr>
          <w:rFonts w:ascii="Times New Roman" w:hAnsi="Times New Roman" w:cs="Times New Roman"/>
          <w:sz w:val="24"/>
          <w:szCs w:val="24"/>
        </w:rPr>
        <w:t>С</w:t>
      </w:r>
      <w:r w:rsidR="004404D8" w:rsidRPr="00262B97">
        <w:rPr>
          <w:rFonts w:ascii="Times New Roman" w:hAnsi="Times New Roman" w:cs="Times New Roman"/>
          <w:sz w:val="24"/>
          <w:szCs w:val="24"/>
        </w:rPr>
        <w:t>ДЮСШ</w:t>
      </w:r>
      <w:r w:rsidR="004404D8">
        <w:rPr>
          <w:rFonts w:ascii="Times New Roman" w:hAnsi="Times New Roman" w:cs="Times New Roman"/>
          <w:sz w:val="24"/>
          <w:szCs w:val="24"/>
        </w:rPr>
        <w:t>ОР «Экран</w:t>
      </w:r>
      <w:r w:rsidR="004404D8" w:rsidRPr="00262B97">
        <w:rPr>
          <w:rFonts w:ascii="Times New Roman" w:hAnsi="Times New Roman" w:cs="Times New Roman"/>
          <w:sz w:val="24"/>
          <w:szCs w:val="24"/>
        </w:rPr>
        <w:t xml:space="preserve">» </w:t>
      </w:r>
      <w:r w:rsidRPr="00262B97">
        <w:rPr>
          <w:rFonts w:ascii="Times New Roman" w:hAnsi="Times New Roman" w:cs="Times New Roman"/>
          <w:sz w:val="24"/>
          <w:szCs w:val="24"/>
        </w:rPr>
        <w:t>определены основные задачи школы и выделены следующие направления: организационная работа, учебно-методическая работа, финансово-хозяйственная деятельность.</w:t>
      </w:r>
    </w:p>
    <w:p w:rsidR="004404D8" w:rsidRDefault="004404D8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13FD" w:rsidRDefault="00B813FD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13FD" w:rsidRDefault="00B813FD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13FD" w:rsidRDefault="00B813FD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13FD" w:rsidRDefault="00B813FD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13FD" w:rsidRDefault="00B813FD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13FD" w:rsidRDefault="00B813FD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13FD" w:rsidRDefault="00B813FD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13FD" w:rsidRDefault="00B813FD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3FC8" w:rsidRDefault="00B83FC8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3FC8" w:rsidRDefault="00B83FC8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3FC8" w:rsidRDefault="00B83FC8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3FC8" w:rsidRDefault="00B83FC8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3FC8" w:rsidRDefault="00B83FC8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3FC8" w:rsidRDefault="00B83FC8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3FC8" w:rsidRDefault="00B83FC8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3FC8" w:rsidRDefault="00B83FC8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13FD" w:rsidRDefault="00B813FD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404D8" w:rsidRDefault="004404D8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04D8">
        <w:rPr>
          <w:rFonts w:ascii="Times New Roman" w:hAnsi="Times New Roman" w:cs="Times New Roman"/>
          <w:sz w:val="24"/>
          <w:szCs w:val="24"/>
        </w:rPr>
        <w:t>1.6. Отчет по плану-заданию по подготовке квалифицированных спортсменов в 2016 году.</w:t>
      </w:r>
    </w:p>
    <w:p w:rsidR="004404D8" w:rsidRDefault="004404D8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404D8" w:rsidRDefault="004404D8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25A1A" w:rsidRDefault="00825A1A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25A1A">
        <w:rPr>
          <w:noProof/>
          <w:lang w:eastAsia="ru-RU"/>
        </w:rPr>
        <w:drawing>
          <wp:inline distT="0" distB="0" distL="0" distR="0" wp14:anchorId="7E759FAE" wp14:editId="017BC269">
            <wp:extent cx="8791575" cy="3552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197" cy="35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1A" w:rsidRDefault="00825A1A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25A1A" w:rsidRDefault="00825A1A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25A1A" w:rsidRDefault="00825A1A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25A1A" w:rsidRDefault="00825A1A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813FD" w:rsidRDefault="00B813FD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813FD" w:rsidRDefault="00B813FD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813FD" w:rsidRDefault="00B813FD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813FD" w:rsidRDefault="00B813FD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6143E" w:rsidRDefault="00D6143E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6143E">
        <w:rPr>
          <w:rFonts w:ascii="Times New Roman" w:hAnsi="Times New Roman" w:cs="Times New Roman"/>
          <w:sz w:val="24"/>
          <w:szCs w:val="24"/>
        </w:rPr>
        <w:t>1.7. Исполнение учреждением бюджета Санкт-Петербурга</w:t>
      </w:r>
    </w:p>
    <w:tbl>
      <w:tblPr>
        <w:tblW w:w="13299" w:type="dxa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6"/>
        <w:gridCol w:w="2977"/>
        <w:gridCol w:w="1417"/>
        <w:gridCol w:w="1276"/>
        <w:gridCol w:w="1134"/>
        <w:gridCol w:w="1276"/>
        <w:gridCol w:w="1275"/>
        <w:gridCol w:w="1418"/>
      </w:tblGrid>
      <w:tr w:rsidR="001D43F8" w:rsidRPr="00B813FD" w:rsidTr="001D43F8">
        <w:trPr>
          <w:trHeight w:hRule="exact" w:val="1924"/>
          <w:jc w:val="center"/>
        </w:trPr>
        <w:tc>
          <w:tcPr>
            <w:tcW w:w="2526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КБК/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целевой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статьи</w:t>
            </w:r>
            <w:proofErr w:type="spellEnd"/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813FD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расходов</w:t>
            </w:r>
            <w:proofErr w:type="spellEnd"/>
          </w:p>
        </w:tc>
        <w:tc>
          <w:tcPr>
            <w:tcW w:w="141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813FD">
              <w:rPr>
                <w:sz w:val="18"/>
                <w:szCs w:val="18"/>
                <w:lang w:val="en-US"/>
              </w:rPr>
              <w:t>Утверждено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плановые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назначения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01.01.2015</w:t>
            </w:r>
          </w:p>
        </w:tc>
        <w:tc>
          <w:tcPr>
            <w:tcW w:w="1276" w:type="dxa"/>
          </w:tcPr>
          <w:p w:rsidR="001D43F8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813FD">
              <w:rPr>
                <w:sz w:val="18"/>
                <w:szCs w:val="18"/>
                <w:lang w:val="en-US"/>
              </w:rPr>
              <w:t>исполнено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состоянию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   01.04.2015</w:t>
            </w:r>
          </w:p>
        </w:tc>
        <w:tc>
          <w:tcPr>
            <w:tcW w:w="1134" w:type="dxa"/>
          </w:tcPr>
          <w:p w:rsidR="001D43F8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813FD">
              <w:rPr>
                <w:sz w:val="18"/>
                <w:szCs w:val="18"/>
                <w:lang w:val="en-US"/>
              </w:rPr>
              <w:t>исполнено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состоянию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   01.06.2015</w:t>
            </w:r>
          </w:p>
        </w:tc>
        <w:tc>
          <w:tcPr>
            <w:tcW w:w="1276" w:type="dxa"/>
          </w:tcPr>
          <w:p w:rsidR="001D43F8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813FD">
              <w:rPr>
                <w:sz w:val="18"/>
                <w:szCs w:val="18"/>
                <w:lang w:val="en-US"/>
              </w:rPr>
              <w:t>исполнено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состоянию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   01.09.2015</w:t>
            </w:r>
          </w:p>
        </w:tc>
        <w:tc>
          <w:tcPr>
            <w:tcW w:w="1275" w:type="dxa"/>
          </w:tcPr>
          <w:p w:rsidR="001D43F8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813FD">
              <w:rPr>
                <w:sz w:val="18"/>
                <w:szCs w:val="18"/>
                <w:lang w:val="en-US"/>
              </w:rPr>
              <w:t>исполнено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    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состоянию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31.12.2015</w:t>
            </w:r>
          </w:p>
        </w:tc>
        <w:tc>
          <w:tcPr>
            <w:tcW w:w="1418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 xml:space="preserve">Всего исполнено в </w:t>
            </w:r>
            <w:proofErr w:type="gramStart"/>
            <w:r w:rsidRPr="00B813FD">
              <w:rPr>
                <w:sz w:val="18"/>
                <w:szCs w:val="18"/>
              </w:rPr>
              <w:t>финансовом</w:t>
            </w:r>
            <w:proofErr w:type="gramEnd"/>
            <w:r w:rsidRPr="00B813FD">
              <w:rPr>
                <w:sz w:val="18"/>
                <w:szCs w:val="18"/>
              </w:rPr>
              <w:t xml:space="preserve"> 2015 год</w:t>
            </w:r>
          </w:p>
        </w:tc>
      </w:tr>
      <w:tr w:rsidR="001D43F8" w:rsidRPr="00B813FD" w:rsidTr="001D43F8">
        <w:trPr>
          <w:trHeight w:hRule="exact" w:val="377"/>
          <w:jc w:val="center"/>
        </w:trPr>
        <w:tc>
          <w:tcPr>
            <w:tcW w:w="2526" w:type="dxa"/>
            <w:vMerge w:val="restart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0424509</w:t>
            </w: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Субсидии бюджетным учреждениям – спортивным школам на выполнение государственного задания</w:t>
            </w: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211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Заработная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плата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439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6</w:t>
            </w:r>
            <w:r w:rsidRPr="00B813FD">
              <w:rPr>
                <w:sz w:val="18"/>
                <w:szCs w:val="18"/>
                <w:lang w:val="en-US"/>
              </w:rPr>
              <w:t>0</w:t>
            </w:r>
            <w:r w:rsidRPr="00B81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5 738 170,59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12 733 622,51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17 551 285,23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26 439 600,00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26 439 600,00</w:t>
            </w:r>
          </w:p>
        </w:tc>
      </w:tr>
      <w:tr w:rsidR="001D43F8" w:rsidRPr="00B813FD" w:rsidTr="001D43F8">
        <w:trPr>
          <w:trHeight w:hRule="exact" w:val="236"/>
          <w:jc w:val="center"/>
        </w:trPr>
        <w:tc>
          <w:tcPr>
            <w:tcW w:w="2526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212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Прочие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выплаты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147 4</w:t>
            </w:r>
            <w:r w:rsidRPr="00B813FD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34 028,11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66 628,11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109 328,11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119 528,11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119 528,11</w:t>
            </w:r>
          </w:p>
        </w:tc>
      </w:tr>
      <w:tr w:rsidR="001D43F8" w:rsidRPr="00B813FD" w:rsidTr="001D43F8">
        <w:trPr>
          <w:trHeight w:hRule="exact" w:val="527"/>
          <w:jc w:val="center"/>
        </w:trPr>
        <w:tc>
          <w:tcPr>
            <w:tcW w:w="2526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213 "Начисления на выплаты по оплате труда"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7 931 9</w:t>
            </w:r>
            <w:r w:rsidRPr="00B813FD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1 380 861,70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3 536 435,26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4 902 751,55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7 531 900,00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7 531 900,00</w:t>
            </w:r>
          </w:p>
        </w:tc>
      </w:tr>
      <w:tr w:rsidR="001D43F8" w:rsidRPr="00B813FD" w:rsidTr="001D43F8">
        <w:trPr>
          <w:trHeight w:hRule="exact" w:val="279"/>
          <w:jc w:val="center"/>
        </w:trPr>
        <w:tc>
          <w:tcPr>
            <w:tcW w:w="2526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221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связи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138 166,18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25 948,95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55 356,45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83 977,54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123 166,18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123 166,18</w:t>
            </w:r>
          </w:p>
        </w:tc>
      </w:tr>
      <w:tr w:rsidR="001D43F8" w:rsidRPr="00B813FD" w:rsidTr="001D43F8">
        <w:trPr>
          <w:trHeight w:hRule="exact" w:val="284"/>
          <w:jc w:val="center"/>
        </w:trPr>
        <w:tc>
          <w:tcPr>
            <w:tcW w:w="2526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222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Транспортные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1 815</w:t>
            </w:r>
            <w:r w:rsidRPr="00B813FD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1 201 841,27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1 391 804,57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1 701 003</w:t>
            </w:r>
            <w:r w:rsidRPr="00B813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2 032 369,90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2 006</w:t>
            </w:r>
            <w:r w:rsidRPr="00B813FD">
              <w:rPr>
                <w:sz w:val="18"/>
                <w:szCs w:val="18"/>
              </w:rPr>
              <w:t> 000,00</w:t>
            </w:r>
          </w:p>
        </w:tc>
      </w:tr>
      <w:tr w:rsidR="001D43F8" w:rsidRPr="00B813FD" w:rsidTr="001D43F8">
        <w:trPr>
          <w:trHeight w:hRule="exact" w:val="273"/>
          <w:jc w:val="center"/>
        </w:trPr>
        <w:tc>
          <w:tcPr>
            <w:tcW w:w="2526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223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Коммунальные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204 300,00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68 036,57</w:t>
            </w:r>
          </w:p>
        </w:tc>
        <w:tc>
          <w:tcPr>
            <w:tcW w:w="1134" w:type="dxa"/>
            <w:vAlign w:val="center"/>
          </w:tcPr>
          <w:p w:rsidR="001D43F8" w:rsidRPr="003676B4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132 404,70</w:t>
            </w:r>
          </w:p>
        </w:tc>
        <w:tc>
          <w:tcPr>
            <w:tcW w:w="1276" w:type="dxa"/>
            <w:vAlign w:val="center"/>
          </w:tcPr>
          <w:p w:rsidR="001D43F8" w:rsidRPr="00163BB3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138 776,02</w:t>
            </w:r>
          </w:p>
        </w:tc>
        <w:tc>
          <w:tcPr>
            <w:tcW w:w="1275" w:type="dxa"/>
            <w:vAlign w:val="center"/>
          </w:tcPr>
          <w:p w:rsidR="001D43F8" w:rsidRPr="00A33179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201 892,35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201 892,35</w:t>
            </w:r>
          </w:p>
        </w:tc>
      </w:tr>
      <w:tr w:rsidR="001D43F8" w:rsidRPr="00B813FD" w:rsidTr="001D43F8">
        <w:trPr>
          <w:trHeight w:hRule="exact" w:val="561"/>
          <w:jc w:val="center"/>
        </w:trPr>
        <w:tc>
          <w:tcPr>
            <w:tcW w:w="2526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224 "Арендная плата за пользования имуществом"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</w:tr>
      <w:tr w:rsidR="001D43F8" w:rsidRPr="00B813FD" w:rsidTr="001D43F8">
        <w:trPr>
          <w:trHeight w:hRule="exact" w:val="569"/>
          <w:jc w:val="center"/>
        </w:trPr>
        <w:tc>
          <w:tcPr>
            <w:tcW w:w="2526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225 "Работы, услуги по содержанию имущества"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127 5</w:t>
            </w:r>
            <w:r w:rsidRPr="00B813FD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29 807,1</w:t>
            </w:r>
            <w:r w:rsidRPr="00B813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37 647,75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45 488,40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55 942,63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55 942,63</w:t>
            </w:r>
          </w:p>
        </w:tc>
      </w:tr>
      <w:tr w:rsidR="001D43F8" w:rsidRPr="00B813FD" w:rsidTr="001D43F8">
        <w:trPr>
          <w:trHeight w:hRule="exact" w:val="280"/>
          <w:jc w:val="center"/>
        </w:trPr>
        <w:tc>
          <w:tcPr>
            <w:tcW w:w="2526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226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Прочие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работы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5 947 0</w:t>
            </w:r>
            <w:r w:rsidRPr="00B813FD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2 542 439,63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4 120 207,33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5 560 357,53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8 042 523,01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8 033 373,01</w:t>
            </w:r>
          </w:p>
        </w:tc>
      </w:tr>
      <w:tr w:rsidR="001D43F8" w:rsidRPr="00B813FD" w:rsidTr="001D43F8">
        <w:trPr>
          <w:trHeight w:hRule="exact" w:val="283"/>
          <w:jc w:val="center"/>
        </w:trPr>
        <w:tc>
          <w:tcPr>
            <w:tcW w:w="2526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290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прочие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расходы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2 169 0</w:t>
            </w:r>
            <w:r w:rsidRPr="00B813FD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710 589,3</w:t>
            </w:r>
            <w:r w:rsidRPr="00B813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886 939,3</w:t>
            </w:r>
            <w:r w:rsidRPr="00B813F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1 165 479,3</w:t>
            </w:r>
            <w:r w:rsidRPr="00B813F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1 705 700,00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1 696 0</w:t>
            </w:r>
            <w:r w:rsidRPr="00B813FD">
              <w:rPr>
                <w:sz w:val="18"/>
                <w:szCs w:val="18"/>
              </w:rPr>
              <w:t>00,00</w:t>
            </w:r>
          </w:p>
        </w:tc>
      </w:tr>
      <w:tr w:rsidR="001D43F8" w:rsidRPr="00B813FD" w:rsidTr="001D43F8">
        <w:trPr>
          <w:trHeight w:hRule="exact" w:val="557"/>
          <w:jc w:val="center"/>
        </w:trPr>
        <w:tc>
          <w:tcPr>
            <w:tcW w:w="2526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310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Увеличение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стоимости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основных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средств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49 181,25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49 181,25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49 181,25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49 181,25</w:t>
            </w:r>
          </w:p>
        </w:tc>
      </w:tr>
      <w:tr w:rsidR="001D43F8" w:rsidRPr="00B813FD" w:rsidTr="001D43F8">
        <w:trPr>
          <w:trHeight w:hRule="exact" w:val="579"/>
          <w:jc w:val="center"/>
        </w:trPr>
        <w:tc>
          <w:tcPr>
            <w:tcW w:w="2526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340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Увеличение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стоимости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материальных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запасов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578 5</w:t>
            </w:r>
            <w:r w:rsidRPr="00B813FD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409 375</w:t>
            </w:r>
            <w:r w:rsidRPr="00B813F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416 375</w:t>
            </w:r>
            <w:r w:rsidRPr="00B813F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423 575,00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439 375,00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439 375,00</w:t>
            </w:r>
          </w:p>
        </w:tc>
      </w:tr>
      <w:tr w:rsidR="001D43F8" w:rsidRPr="00B813FD" w:rsidTr="001D43F8">
        <w:trPr>
          <w:trHeight w:hRule="exact" w:val="1127"/>
          <w:jc w:val="center"/>
        </w:trPr>
        <w:tc>
          <w:tcPr>
            <w:tcW w:w="2526" w:type="dxa"/>
          </w:tcPr>
          <w:p w:rsidR="001D43F8" w:rsidRPr="00B813FD" w:rsidRDefault="001D43F8" w:rsidP="00B813FD">
            <w:pPr>
              <w:spacing w:after="0"/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0252037</w:t>
            </w: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Расходы на организацию отдыха и оздоровления детей и молодежи Санкт-Петербурга</w:t>
            </w:r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262 "Пособия по социальной помощи населению"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6 004 652,0</w:t>
            </w:r>
            <w:r w:rsidRPr="00B813F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958 126,20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6 038 097,6</w:t>
            </w:r>
            <w:r w:rsidRPr="00B813F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6 038 097,6</w:t>
            </w:r>
            <w:r w:rsidRPr="00B813F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6 038 097,6</w:t>
            </w:r>
            <w:r w:rsidRPr="00B813FD">
              <w:rPr>
                <w:sz w:val="18"/>
                <w:szCs w:val="18"/>
              </w:rPr>
              <w:t>0</w:t>
            </w:r>
          </w:p>
        </w:tc>
      </w:tr>
    </w:tbl>
    <w:p w:rsidR="00B813FD" w:rsidRPr="00360829" w:rsidRDefault="00B813FD" w:rsidP="00B813FD">
      <w:pPr>
        <w:jc w:val="center"/>
        <w:rPr>
          <w:sz w:val="20"/>
          <w:szCs w:val="20"/>
        </w:rPr>
      </w:pPr>
    </w:p>
    <w:tbl>
      <w:tblPr>
        <w:tblW w:w="1318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977"/>
        <w:gridCol w:w="1417"/>
        <w:gridCol w:w="1276"/>
        <w:gridCol w:w="1134"/>
        <w:gridCol w:w="1276"/>
        <w:gridCol w:w="1275"/>
        <w:gridCol w:w="1418"/>
      </w:tblGrid>
      <w:tr w:rsidR="001D43F8" w:rsidRPr="00B813FD" w:rsidTr="001D43F8">
        <w:trPr>
          <w:trHeight w:hRule="exact" w:val="1258"/>
        </w:trPr>
        <w:tc>
          <w:tcPr>
            <w:tcW w:w="2410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КБК/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целевой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статьи</w:t>
            </w:r>
            <w:proofErr w:type="spellEnd"/>
          </w:p>
        </w:tc>
        <w:tc>
          <w:tcPr>
            <w:tcW w:w="297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813FD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расходов</w:t>
            </w:r>
            <w:proofErr w:type="spellEnd"/>
          </w:p>
        </w:tc>
        <w:tc>
          <w:tcPr>
            <w:tcW w:w="1417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813FD">
              <w:rPr>
                <w:sz w:val="18"/>
                <w:szCs w:val="18"/>
                <w:lang w:val="en-US"/>
              </w:rPr>
              <w:t>Утверждено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плановых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назначения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01.01.2016</w:t>
            </w:r>
          </w:p>
        </w:tc>
        <w:tc>
          <w:tcPr>
            <w:tcW w:w="1276" w:type="dxa"/>
          </w:tcPr>
          <w:p w:rsidR="001D43F8" w:rsidRPr="00B83FC8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исполнен</w:t>
            </w:r>
            <w:r>
              <w:rPr>
                <w:sz w:val="18"/>
                <w:szCs w:val="18"/>
              </w:rPr>
              <w:t xml:space="preserve">о по состоянию на 01.04.2016 </w:t>
            </w:r>
          </w:p>
          <w:p w:rsidR="001D43F8" w:rsidRPr="00B83FC8" w:rsidRDefault="001D43F8" w:rsidP="00B83FC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43F8" w:rsidRPr="00B83FC8" w:rsidRDefault="001D43F8" w:rsidP="00B83FC8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исполнен</w:t>
            </w:r>
            <w:r>
              <w:rPr>
                <w:sz w:val="18"/>
                <w:szCs w:val="18"/>
              </w:rPr>
              <w:t xml:space="preserve">о по состоянию на 01.06.2016 </w:t>
            </w:r>
          </w:p>
        </w:tc>
        <w:tc>
          <w:tcPr>
            <w:tcW w:w="1276" w:type="dxa"/>
          </w:tcPr>
          <w:p w:rsidR="001D43F8" w:rsidRPr="00B83FC8" w:rsidRDefault="001D43F8" w:rsidP="00B83FC8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исполнено по состоянию на 01.09.201</w:t>
            </w: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75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813FD">
              <w:rPr>
                <w:sz w:val="18"/>
                <w:szCs w:val="18"/>
                <w:lang w:val="en-US"/>
              </w:rPr>
              <w:t>исполнено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состоянию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r w:rsidRPr="00B813FD">
              <w:rPr>
                <w:sz w:val="18"/>
                <w:szCs w:val="18"/>
              </w:rPr>
              <w:t>3</w:t>
            </w:r>
            <w:r w:rsidRPr="00B813FD">
              <w:rPr>
                <w:sz w:val="18"/>
                <w:szCs w:val="18"/>
                <w:lang w:val="en-US"/>
              </w:rPr>
              <w:t>1.1</w:t>
            </w:r>
            <w:r w:rsidRPr="00B813FD">
              <w:rPr>
                <w:sz w:val="18"/>
                <w:szCs w:val="18"/>
              </w:rPr>
              <w:t>2</w:t>
            </w:r>
            <w:r w:rsidRPr="00B813FD">
              <w:rPr>
                <w:sz w:val="18"/>
                <w:szCs w:val="18"/>
                <w:lang w:val="en-US"/>
              </w:rPr>
              <w:t>.2016</w:t>
            </w:r>
          </w:p>
        </w:tc>
        <w:tc>
          <w:tcPr>
            <w:tcW w:w="1418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 xml:space="preserve">Всего исполнено по в </w:t>
            </w:r>
            <w:proofErr w:type="gramStart"/>
            <w:r w:rsidRPr="00B813FD">
              <w:rPr>
                <w:sz w:val="18"/>
                <w:szCs w:val="18"/>
              </w:rPr>
              <w:t>финансовом</w:t>
            </w:r>
            <w:proofErr w:type="gramEnd"/>
            <w:r w:rsidRPr="00B813FD">
              <w:rPr>
                <w:sz w:val="18"/>
                <w:szCs w:val="18"/>
              </w:rPr>
              <w:t xml:space="preserve"> 2016 год</w:t>
            </w:r>
          </w:p>
        </w:tc>
      </w:tr>
      <w:tr w:rsidR="001D43F8" w:rsidRPr="00B813FD" w:rsidTr="001D43F8">
        <w:trPr>
          <w:trHeight w:hRule="exact" w:val="377"/>
        </w:trPr>
        <w:tc>
          <w:tcPr>
            <w:tcW w:w="2410" w:type="dxa"/>
            <w:vMerge w:val="restart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0420045090</w:t>
            </w: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Субсидии бюджетным учреждениям – спортивным школам на выполнение государственного задания</w:t>
            </w: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211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Заработная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плата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27 964 366,17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5 868 792,48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13 834 881,84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19 761 883,13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27 924 003,17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27 924 003,17</w:t>
            </w:r>
          </w:p>
        </w:tc>
      </w:tr>
      <w:tr w:rsidR="001D43F8" w:rsidRPr="00B813FD" w:rsidTr="001D43F8">
        <w:trPr>
          <w:trHeight w:hRule="exact" w:val="442"/>
        </w:trPr>
        <w:tc>
          <w:tcPr>
            <w:tcW w:w="2410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212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Прочие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выплаты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669 500,00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162 925,33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357 633,23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475 124,63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669 500,00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669 500,00</w:t>
            </w:r>
          </w:p>
        </w:tc>
      </w:tr>
      <w:tr w:rsidR="001D43F8" w:rsidRPr="00B813FD" w:rsidTr="001D43F8">
        <w:trPr>
          <w:trHeight w:hRule="exact" w:val="539"/>
        </w:trPr>
        <w:tc>
          <w:tcPr>
            <w:tcW w:w="2410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213 "Начисления на выплаты по оплате труда"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7 488 700,00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1 528 478,08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3 879 478,64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5 607 189,35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8 371 499,85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8 371 499,85</w:t>
            </w:r>
          </w:p>
        </w:tc>
      </w:tr>
      <w:tr w:rsidR="001D43F8" w:rsidRPr="00B813FD" w:rsidTr="001D43F8">
        <w:trPr>
          <w:trHeight w:hRule="exact" w:val="433"/>
        </w:trPr>
        <w:tc>
          <w:tcPr>
            <w:tcW w:w="2410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221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связи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18 894,02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39 725,69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60 271,25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87 436,74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87 436,74</w:t>
            </w:r>
          </w:p>
        </w:tc>
      </w:tr>
      <w:tr w:rsidR="001D43F8" w:rsidRPr="00B813FD" w:rsidTr="001D43F8">
        <w:trPr>
          <w:trHeight w:hRule="exact" w:val="412"/>
        </w:trPr>
        <w:tc>
          <w:tcPr>
            <w:tcW w:w="2410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222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Транспортные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348 000,00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</w:tr>
      <w:tr w:rsidR="001D43F8" w:rsidRPr="00B813FD" w:rsidTr="001D43F8">
        <w:trPr>
          <w:trHeight w:hRule="exact" w:val="418"/>
        </w:trPr>
        <w:tc>
          <w:tcPr>
            <w:tcW w:w="2410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223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Коммунальные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227 741,48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68 055,06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A8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131 890,84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151 916,53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198 272,85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198 272,85</w:t>
            </w:r>
          </w:p>
        </w:tc>
      </w:tr>
      <w:tr w:rsidR="001D43F8" w:rsidRPr="00B813FD" w:rsidTr="001D43F8">
        <w:trPr>
          <w:trHeight w:hRule="exact" w:val="565"/>
        </w:trPr>
        <w:tc>
          <w:tcPr>
            <w:tcW w:w="2410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224 "Арендная плата за пользования имуществом"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</w:tr>
      <w:tr w:rsidR="001D43F8" w:rsidRPr="00B813FD" w:rsidTr="001D43F8">
        <w:trPr>
          <w:trHeight w:hRule="exact" w:val="573"/>
        </w:trPr>
        <w:tc>
          <w:tcPr>
            <w:tcW w:w="2410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225 "Работы, услуги по содержанию имущества"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485 762,48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269 609,58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278 205,45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286 801,32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298 262,48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298 262,48</w:t>
            </w:r>
          </w:p>
        </w:tc>
      </w:tr>
      <w:tr w:rsidR="001D43F8" w:rsidRPr="00B813FD" w:rsidTr="001D43F8">
        <w:trPr>
          <w:trHeight w:hRule="exact" w:val="567"/>
        </w:trPr>
        <w:tc>
          <w:tcPr>
            <w:tcW w:w="2410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226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Прочие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работы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13 812 837,52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1 683 937,74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3 650 753,84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5 292 503,18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7 794 319,15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7 794 319,15</w:t>
            </w:r>
          </w:p>
        </w:tc>
      </w:tr>
      <w:tr w:rsidR="001D43F8" w:rsidRPr="00B813FD" w:rsidTr="001D43F8">
        <w:trPr>
          <w:trHeight w:hRule="exact" w:val="419"/>
        </w:trPr>
        <w:tc>
          <w:tcPr>
            <w:tcW w:w="2410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290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прочие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расходы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4 056 000,00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1 723 566,77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3 314 174,83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4 514 636,35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6 324 760,31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6 324 760,31</w:t>
            </w:r>
          </w:p>
        </w:tc>
      </w:tr>
      <w:tr w:rsidR="001D43F8" w:rsidRPr="00B813FD" w:rsidTr="001D43F8">
        <w:trPr>
          <w:trHeight w:hRule="exact" w:val="567"/>
        </w:trPr>
        <w:tc>
          <w:tcPr>
            <w:tcW w:w="2410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310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Увеличение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стоимости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основных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средств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45 762,50</w:t>
            </w:r>
          </w:p>
        </w:tc>
        <w:tc>
          <w:tcPr>
            <w:tcW w:w="1276" w:type="dxa"/>
            <w:vAlign w:val="center"/>
          </w:tcPr>
          <w:p w:rsidR="001D43F8" w:rsidRPr="00865D5B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22 822,50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195 062,50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195 062,50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195 062,50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195 062,50</w:t>
            </w:r>
          </w:p>
        </w:tc>
      </w:tr>
      <w:tr w:rsidR="001D43F8" w:rsidRPr="00B813FD" w:rsidTr="001D43F8">
        <w:trPr>
          <w:trHeight w:hRule="exact" w:val="561"/>
        </w:trPr>
        <w:tc>
          <w:tcPr>
            <w:tcW w:w="2410" w:type="dxa"/>
            <w:vMerge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  <w:lang w:val="en-US"/>
              </w:rPr>
            </w:pPr>
            <w:r w:rsidRPr="00B813FD">
              <w:rPr>
                <w:sz w:val="18"/>
                <w:szCs w:val="18"/>
                <w:lang w:val="en-US"/>
              </w:rPr>
              <w:t>340 "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Увеличение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стоимости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материальных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3FD">
              <w:rPr>
                <w:sz w:val="18"/>
                <w:szCs w:val="18"/>
                <w:lang w:val="en-US"/>
              </w:rPr>
              <w:t>запасов</w:t>
            </w:r>
            <w:proofErr w:type="spellEnd"/>
            <w:r w:rsidRPr="00B813FD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954 237,50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725 000,60</w:t>
            </w: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794 790,60</w:t>
            </w: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822 780,60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839 790,60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839 790,60</w:t>
            </w:r>
          </w:p>
        </w:tc>
      </w:tr>
      <w:tr w:rsidR="001D43F8" w:rsidRPr="00B813FD" w:rsidTr="001D43F8">
        <w:trPr>
          <w:trHeight w:hRule="exact" w:val="1931"/>
        </w:trPr>
        <w:tc>
          <w:tcPr>
            <w:tcW w:w="2410" w:type="dxa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0310040240</w:t>
            </w: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Расходы на реализацию дополнительных мер социальной поддержки работникам государственных учреждений</w:t>
            </w:r>
          </w:p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 w:rsidRPr="00B813FD">
              <w:rPr>
                <w:sz w:val="18"/>
                <w:szCs w:val="18"/>
              </w:rPr>
              <w:t>262 "Пособия по социальной помощи населению"</w:t>
            </w:r>
          </w:p>
        </w:tc>
        <w:tc>
          <w:tcPr>
            <w:tcW w:w="1417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114 675,00</w:t>
            </w:r>
          </w:p>
        </w:tc>
        <w:tc>
          <w:tcPr>
            <w:tcW w:w="1275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114 675,00</w:t>
            </w:r>
          </w:p>
        </w:tc>
        <w:tc>
          <w:tcPr>
            <w:tcW w:w="1418" w:type="dxa"/>
            <w:vAlign w:val="center"/>
          </w:tcPr>
          <w:p w:rsidR="001D43F8" w:rsidRPr="00B813FD" w:rsidRDefault="001D43F8" w:rsidP="00B8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114 675,00</w:t>
            </w:r>
          </w:p>
        </w:tc>
      </w:tr>
    </w:tbl>
    <w:p w:rsidR="00D6143E" w:rsidRDefault="00D6143E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6143E" w:rsidRDefault="00D6143E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B11F5" w:rsidRDefault="00EB11F5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B11F5" w:rsidRDefault="00EB11F5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B11F5" w:rsidRDefault="00EB11F5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B11F5" w:rsidRDefault="00EB11F5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6143E" w:rsidRDefault="00D6143E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6143E">
        <w:rPr>
          <w:rFonts w:ascii="Times New Roman" w:hAnsi="Times New Roman" w:cs="Times New Roman"/>
          <w:b/>
          <w:sz w:val="24"/>
          <w:szCs w:val="24"/>
        </w:rPr>
        <w:t>2. ПОКАЗАТЕЛИ ДЕЯТЕЛЬНОСТИ ОРГАНИЗАЦИИ ДОПОЛНИТЕЛЬНОГО ОБРАЗОВАНИЯ, ПОДЛЕЖАЩЕЙ САМООБСЛЕДОВАНИЮ</w:t>
      </w:r>
    </w:p>
    <w:p w:rsidR="008E51BC" w:rsidRDefault="008E51BC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E51BC" w:rsidRDefault="008E51BC" w:rsidP="00262B9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8788"/>
        <w:gridCol w:w="2410"/>
      </w:tblGrid>
      <w:tr w:rsidR="008E51BC" w:rsidRPr="008E51BC" w:rsidTr="00102810">
        <w:tc>
          <w:tcPr>
            <w:tcW w:w="1418" w:type="dxa"/>
          </w:tcPr>
          <w:p w:rsidR="008E51BC" w:rsidRPr="008E51BC" w:rsidRDefault="008E51BC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51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51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1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8" w:type="dxa"/>
          </w:tcPr>
          <w:p w:rsidR="008E51BC" w:rsidRPr="00D95FCD" w:rsidRDefault="008E51BC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1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8E51BC" w:rsidRPr="008E51BC" w:rsidRDefault="008E51BC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51BC">
              <w:rPr>
                <w:rFonts w:ascii="Times New Roman" w:hAnsi="Times New Roman" w:cs="Times New Roman"/>
                <w:sz w:val="24"/>
                <w:szCs w:val="24"/>
              </w:rPr>
              <w:t>Единица измерения, человек</w:t>
            </w:r>
          </w:p>
        </w:tc>
      </w:tr>
      <w:tr w:rsidR="008E51BC" w:rsidRPr="008E51BC" w:rsidTr="00102810">
        <w:tc>
          <w:tcPr>
            <w:tcW w:w="1418" w:type="dxa"/>
          </w:tcPr>
          <w:p w:rsidR="008E51BC" w:rsidRPr="008E51BC" w:rsidRDefault="008E51BC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E51BC" w:rsidRPr="008E51BC" w:rsidRDefault="008E51BC" w:rsidP="003D6F39">
            <w:p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Образовательная деятельность</w:t>
            </w:r>
          </w:p>
        </w:tc>
        <w:tc>
          <w:tcPr>
            <w:tcW w:w="2410" w:type="dxa"/>
          </w:tcPr>
          <w:p w:rsidR="008E51BC" w:rsidRPr="008E51BC" w:rsidRDefault="008E51BC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1BC" w:rsidRPr="008E51BC" w:rsidTr="00102810">
        <w:tc>
          <w:tcPr>
            <w:tcW w:w="1418" w:type="dxa"/>
          </w:tcPr>
          <w:p w:rsidR="008E51BC" w:rsidRPr="008E51BC" w:rsidRDefault="008E51BC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88" w:type="dxa"/>
          </w:tcPr>
          <w:p w:rsidR="008E51BC" w:rsidRPr="008E51BC" w:rsidRDefault="008E51BC" w:rsidP="003D6F3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Общая численность учащихся, в том числе:</w:t>
            </w:r>
          </w:p>
        </w:tc>
        <w:tc>
          <w:tcPr>
            <w:tcW w:w="2410" w:type="dxa"/>
          </w:tcPr>
          <w:p w:rsidR="008E51BC" w:rsidRPr="008E51BC" w:rsidRDefault="008822B9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8E51BC" w:rsidRPr="008E51BC" w:rsidTr="00102810">
        <w:tc>
          <w:tcPr>
            <w:tcW w:w="1418" w:type="dxa"/>
          </w:tcPr>
          <w:p w:rsidR="008E51BC" w:rsidRPr="008E51BC" w:rsidRDefault="008E51BC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788" w:type="dxa"/>
          </w:tcPr>
          <w:p w:rsidR="008E51BC" w:rsidRPr="008E51BC" w:rsidRDefault="008822B9" w:rsidP="003D6F3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Численность занимающихся (до 14</w:t>
            </w:r>
            <w:r w:rsidR="008E51BC">
              <w:t xml:space="preserve"> лет)</w:t>
            </w:r>
          </w:p>
        </w:tc>
        <w:tc>
          <w:tcPr>
            <w:tcW w:w="2410" w:type="dxa"/>
          </w:tcPr>
          <w:p w:rsidR="008E51BC" w:rsidRPr="008822B9" w:rsidRDefault="008822B9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B9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8E51BC" w:rsidRPr="008E51BC" w:rsidTr="00102810">
        <w:tc>
          <w:tcPr>
            <w:tcW w:w="1418" w:type="dxa"/>
          </w:tcPr>
          <w:p w:rsidR="008E51BC" w:rsidRPr="008E51BC" w:rsidRDefault="008E51BC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788" w:type="dxa"/>
          </w:tcPr>
          <w:p w:rsidR="008E51BC" w:rsidRPr="008E51BC" w:rsidRDefault="008822B9" w:rsidP="003D6F3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Численность занимающихся (15 - 17</w:t>
            </w:r>
            <w:r w:rsidR="008E51BC">
              <w:t xml:space="preserve"> лет)</w:t>
            </w:r>
          </w:p>
        </w:tc>
        <w:tc>
          <w:tcPr>
            <w:tcW w:w="2410" w:type="dxa"/>
          </w:tcPr>
          <w:p w:rsidR="008E51BC" w:rsidRPr="008822B9" w:rsidRDefault="008822B9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B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8E51BC" w:rsidRPr="008E51BC" w:rsidTr="00102810">
        <w:tc>
          <w:tcPr>
            <w:tcW w:w="1418" w:type="dxa"/>
          </w:tcPr>
          <w:p w:rsidR="008E51BC" w:rsidRPr="008E51BC" w:rsidRDefault="008E51BC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788" w:type="dxa"/>
          </w:tcPr>
          <w:p w:rsidR="008E51BC" w:rsidRPr="008E51BC" w:rsidRDefault="008822B9" w:rsidP="003D6F3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Численность занимающихся (18 - 29</w:t>
            </w:r>
            <w:r w:rsidR="003D6F39">
              <w:t xml:space="preserve"> лет)</w:t>
            </w:r>
          </w:p>
        </w:tc>
        <w:tc>
          <w:tcPr>
            <w:tcW w:w="2410" w:type="dxa"/>
          </w:tcPr>
          <w:p w:rsidR="008E51BC" w:rsidRPr="008822B9" w:rsidRDefault="00DA04EA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2B9" w:rsidRPr="00882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1BC" w:rsidRPr="008E51BC" w:rsidTr="00102810">
        <w:tc>
          <w:tcPr>
            <w:tcW w:w="1418" w:type="dxa"/>
          </w:tcPr>
          <w:p w:rsidR="008E51BC" w:rsidRPr="008E51BC" w:rsidRDefault="008E51BC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88" w:type="dxa"/>
          </w:tcPr>
          <w:p w:rsidR="008E51BC" w:rsidRPr="008E51BC" w:rsidRDefault="003D6F39" w:rsidP="003D6F3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10" w:type="dxa"/>
          </w:tcPr>
          <w:p w:rsidR="008E51BC" w:rsidRPr="00D95FCD" w:rsidRDefault="00D95FCD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E51BC" w:rsidRPr="008E51BC" w:rsidTr="00102810">
        <w:tc>
          <w:tcPr>
            <w:tcW w:w="1418" w:type="dxa"/>
          </w:tcPr>
          <w:p w:rsidR="008E51BC" w:rsidRPr="008E51BC" w:rsidRDefault="008E51BC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88" w:type="dxa"/>
          </w:tcPr>
          <w:p w:rsidR="008E51BC" w:rsidRPr="008E51BC" w:rsidRDefault="003D6F39" w:rsidP="003D6F3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410" w:type="dxa"/>
          </w:tcPr>
          <w:p w:rsidR="008E51BC" w:rsidRPr="00D95FCD" w:rsidRDefault="00D95FCD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D6F39" w:rsidRPr="008E51BC" w:rsidTr="00102810">
        <w:tc>
          <w:tcPr>
            <w:tcW w:w="1418" w:type="dxa"/>
          </w:tcPr>
          <w:p w:rsidR="003D6F39" w:rsidRPr="00D95FCD" w:rsidRDefault="00D95FCD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788" w:type="dxa"/>
          </w:tcPr>
          <w:p w:rsidR="003D6F39" w:rsidRPr="008E51BC" w:rsidRDefault="003D6F39" w:rsidP="00D95FC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</w:tcPr>
          <w:p w:rsidR="003D6F39" w:rsidRPr="008E51BC" w:rsidRDefault="00D95FCD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F39" w:rsidRPr="008E51BC" w:rsidTr="00102810">
        <w:tc>
          <w:tcPr>
            <w:tcW w:w="1418" w:type="dxa"/>
          </w:tcPr>
          <w:p w:rsidR="003D6F39" w:rsidRDefault="00D95FCD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88" w:type="dxa"/>
          </w:tcPr>
          <w:p w:rsidR="003D6F39" w:rsidRPr="008E51BC" w:rsidRDefault="003D6F39" w:rsidP="003D6F3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10" w:type="dxa"/>
          </w:tcPr>
          <w:p w:rsidR="003D6F39" w:rsidRPr="008E51BC" w:rsidRDefault="00D95FCD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F39" w:rsidRPr="008E51BC" w:rsidTr="00102810">
        <w:tc>
          <w:tcPr>
            <w:tcW w:w="1418" w:type="dxa"/>
          </w:tcPr>
          <w:p w:rsidR="003D6F39" w:rsidRDefault="00D95FCD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788" w:type="dxa"/>
          </w:tcPr>
          <w:p w:rsidR="003D6F39" w:rsidRPr="008E51BC" w:rsidRDefault="00D95FCD" w:rsidP="00D95FC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10" w:type="dxa"/>
          </w:tcPr>
          <w:p w:rsidR="003D6F39" w:rsidRPr="008E51BC" w:rsidRDefault="00D95FCD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F39" w:rsidRPr="008E51BC" w:rsidTr="00102810">
        <w:tc>
          <w:tcPr>
            <w:tcW w:w="1418" w:type="dxa"/>
          </w:tcPr>
          <w:p w:rsidR="003D6F39" w:rsidRDefault="00D95FCD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8788" w:type="dxa"/>
          </w:tcPr>
          <w:p w:rsidR="003D6F39" w:rsidRPr="008E51BC" w:rsidRDefault="00D95FCD" w:rsidP="003D6F3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Учащиеся с ограниченными возможностями здоровья</w:t>
            </w:r>
          </w:p>
        </w:tc>
        <w:tc>
          <w:tcPr>
            <w:tcW w:w="2410" w:type="dxa"/>
          </w:tcPr>
          <w:p w:rsidR="003D6F39" w:rsidRPr="008E51BC" w:rsidRDefault="00D95FCD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F39" w:rsidRPr="008E51BC" w:rsidTr="00102810">
        <w:tc>
          <w:tcPr>
            <w:tcW w:w="1418" w:type="dxa"/>
          </w:tcPr>
          <w:p w:rsidR="003D6F39" w:rsidRDefault="00D95FCD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8788" w:type="dxa"/>
          </w:tcPr>
          <w:p w:rsidR="003D6F39" w:rsidRPr="008E51BC" w:rsidRDefault="00D95FCD" w:rsidP="003D6F3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Дети-сироты, дети, оставшиеся без попечения родителей</w:t>
            </w:r>
          </w:p>
        </w:tc>
        <w:tc>
          <w:tcPr>
            <w:tcW w:w="2410" w:type="dxa"/>
          </w:tcPr>
          <w:p w:rsidR="003D6F39" w:rsidRPr="008E51BC" w:rsidRDefault="00D95FCD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FCD" w:rsidRPr="008E51BC" w:rsidTr="00102810">
        <w:tc>
          <w:tcPr>
            <w:tcW w:w="1418" w:type="dxa"/>
          </w:tcPr>
          <w:p w:rsidR="00D95FCD" w:rsidRDefault="00D95FCD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8788" w:type="dxa"/>
          </w:tcPr>
          <w:p w:rsidR="00D95FCD" w:rsidRPr="008E51BC" w:rsidRDefault="00D95FCD" w:rsidP="003D6F3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Дети-мигранты</w:t>
            </w:r>
          </w:p>
        </w:tc>
        <w:tc>
          <w:tcPr>
            <w:tcW w:w="2410" w:type="dxa"/>
          </w:tcPr>
          <w:p w:rsidR="00D95FCD" w:rsidRPr="008E51BC" w:rsidRDefault="00D95FCD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FCD" w:rsidRPr="008E51BC" w:rsidTr="00102810">
        <w:tc>
          <w:tcPr>
            <w:tcW w:w="1418" w:type="dxa"/>
          </w:tcPr>
          <w:p w:rsidR="00D95FCD" w:rsidRDefault="00D95FCD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8788" w:type="dxa"/>
          </w:tcPr>
          <w:p w:rsidR="00D95FCD" w:rsidRPr="008E51BC" w:rsidRDefault="00D95FCD" w:rsidP="003D6F3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Дети, попавшие в трудную жизненную ситуацию</w:t>
            </w:r>
          </w:p>
        </w:tc>
        <w:tc>
          <w:tcPr>
            <w:tcW w:w="2410" w:type="dxa"/>
          </w:tcPr>
          <w:p w:rsidR="00D95FCD" w:rsidRPr="008E51BC" w:rsidRDefault="00D95FCD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FCD" w:rsidRPr="008E51BC" w:rsidTr="00102810">
        <w:tc>
          <w:tcPr>
            <w:tcW w:w="1418" w:type="dxa"/>
          </w:tcPr>
          <w:p w:rsidR="00D95FCD" w:rsidRDefault="00D95FCD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88" w:type="dxa"/>
          </w:tcPr>
          <w:p w:rsidR="00D95FCD" w:rsidRPr="008E51BC" w:rsidRDefault="00D95FCD" w:rsidP="003D6F3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10" w:type="dxa"/>
          </w:tcPr>
          <w:p w:rsidR="00D95FCD" w:rsidRPr="008E51BC" w:rsidRDefault="00D95FCD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5D9" w:rsidRPr="008E51BC" w:rsidTr="00102810">
        <w:tc>
          <w:tcPr>
            <w:tcW w:w="1418" w:type="dxa"/>
          </w:tcPr>
          <w:p w:rsidR="00C255D9" w:rsidRDefault="00C255D9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C255D9" w:rsidRDefault="00C255D9" w:rsidP="003D6F39">
            <w:pPr>
              <w:ind w:left="567"/>
            </w:pPr>
            <w:r>
              <w:t>Инфраструктура</w:t>
            </w:r>
          </w:p>
        </w:tc>
        <w:tc>
          <w:tcPr>
            <w:tcW w:w="2410" w:type="dxa"/>
          </w:tcPr>
          <w:p w:rsidR="00C255D9" w:rsidRPr="008E51BC" w:rsidRDefault="00C255D9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D9" w:rsidRPr="008E51BC" w:rsidTr="00102810">
        <w:tc>
          <w:tcPr>
            <w:tcW w:w="1418" w:type="dxa"/>
          </w:tcPr>
          <w:p w:rsidR="00C255D9" w:rsidRDefault="00C255D9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88" w:type="dxa"/>
          </w:tcPr>
          <w:p w:rsidR="00C255D9" w:rsidRDefault="00C255D9" w:rsidP="003D6F39">
            <w:pPr>
              <w:ind w:left="567"/>
            </w:pPr>
            <w:r>
              <w:t>Количество помещений для осуществления образовательной деятельности, в том числе</w:t>
            </w:r>
          </w:p>
        </w:tc>
        <w:tc>
          <w:tcPr>
            <w:tcW w:w="2410" w:type="dxa"/>
          </w:tcPr>
          <w:p w:rsidR="00C255D9" w:rsidRPr="008E51BC" w:rsidRDefault="00EB11F5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55D9" w:rsidRPr="008E51BC" w:rsidTr="00102810">
        <w:tc>
          <w:tcPr>
            <w:tcW w:w="1418" w:type="dxa"/>
          </w:tcPr>
          <w:p w:rsidR="00C255D9" w:rsidRDefault="00C255D9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788" w:type="dxa"/>
          </w:tcPr>
          <w:p w:rsidR="00C255D9" w:rsidRDefault="00C255D9" w:rsidP="00EB11F5">
            <w:pPr>
              <w:ind w:left="567"/>
            </w:pPr>
            <w:r>
              <w:t>Спортивный зал</w:t>
            </w:r>
          </w:p>
        </w:tc>
        <w:tc>
          <w:tcPr>
            <w:tcW w:w="2410" w:type="dxa"/>
          </w:tcPr>
          <w:p w:rsidR="00C255D9" w:rsidRPr="008E51BC" w:rsidRDefault="00EB11F5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55D9" w:rsidRPr="008E51BC" w:rsidTr="00102810">
        <w:tc>
          <w:tcPr>
            <w:tcW w:w="1418" w:type="dxa"/>
          </w:tcPr>
          <w:p w:rsidR="00C255D9" w:rsidRDefault="00C255D9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788" w:type="dxa"/>
          </w:tcPr>
          <w:p w:rsidR="00C255D9" w:rsidRDefault="00C255D9" w:rsidP="003D6F39">
            <w:pPr>
              <w:ind w:left="567"/>
            </w:pPr>
            <w:r>
              <w:t>Стадион</w:t>
            </w:r>
          </w:p>
        </w:tc>
        <w:tc>
          <w:tcPr>
            <w:tcW w:w="2410" w:type="dxa"/>
          </w:tcPr>
          <w:p w:rsidR="00C255D9" w:rsidRPr="008E51BC" w:rsidRDefault="00EB11F5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5D9" w:rsidRPr="008E51BC" w:rsidTr="00102810">
        <w:tc>
          <w:tcPr>
            <w:tcW w:w="1418" w:type="dxa"/>
          </w:tcPr>
          <w:p w:rsidR="00C255D9" w:rsidRDefault="00EB11F5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788" w:type="dxa"/>
          </w:tcPr>
          <w:p w:rsidR="00C255D9" w:rsidRDefault="00C255D9" w:rsidP="003D6F39">
            <w:pPr>
              <w:ind w:left="567"/>
            </w:pPr>
            <w:r>
              <w:t>Манеж</w:t>
            </w:r>
          </w:p>
        </w:tc>
        <w:tc>
          <w:tcPr>
            <w:tcW w:w="2410" w:type="dxa"/>
          </w:tcPr>
          <w:p w:rsidR="00C255D9" w:rsidRPr="008E51BC" w:rsidRDefault="00EB11F5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5D9" w:rsidRPr="008E51BC" w:rsidTr="00102810">
        <w:tc>
          <w:tcPr>
            <w:tcW w:w="1418" w:type="dxa"/>
          </w:tcPr>
          <w:p w:rsidR="00C255D9" w:rsidRDefault="00EB11F5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88" w:type="dxa"/>
          </w:tcPr>
          <w:p w:rsidR="00C255D9" w:rsidRDefault="00EB11F5" w:rsidP="003D6F39">
            <w:pPr>
              <w:ind w:left="567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10" w:type="dxa"/>
          </w:tcPr>
          <w:p w:rsidR="00C255D9" w:rsidRPr="008E51BC" w:rsidRDefault="00EB11F5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5D9" w:rsidRPr="008E51BC" w:rsidTr="00102810">
        <w:tc>
          <w:tcPr>
            <w:tcW w:w="1418" w:type="dxa"/>
          </w:tcPr>
          <w:p w:rsidR="00C255D9" w:rsidRDefault="00EB11F5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788" w:type="dxa"/>
          </w:tcPr>
          <w:p w:rsidR="00C255D9" w:rsidRDefault="00EB11F5" w:rsidP="003D6F39">
            <w:pPr>
              <w:ind w:left="567"/>
            </w:pPr>
            <w:r>
              <w:t>Актовый зал</w:t>
            </w:r>
          </w:p>
        </w:tc>
        <w:tc>
          <w:tcPr>
            <w:tcW w:w="2410" w:type="dxa"/>
          </w:tcPr>
          <w:p w:rsidR="00C255D9" w:rsidRPr="008E51BC" w:rsidRDefault="00EB11F5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5D9" w:rsidRPr="008E51BC" w:rsidTr="00102810">
        <w:tc>
          <w:tcPr>
            <w:tcW w:w="1418" w:type="dxa"/>
          </w:tcPr>
          <w:p w:rsidR="00C255D9" w:rsidRDefault="00EB11F5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788" w:type="dxa"/>
          </w:tcPr>
          <w:p w:rsidR="00C255D9" w:rsidRDefault="00EB11F5" w:rsidP="003D6F39">
            <w:pPr>
              <w:ind w:left="567"/>
            </w:pPr>
            <w:r>
              <w:t>Концертный зал</w:t>
            </w:r>
          </w:p>
        </w:tc>
        <w:tc>
          <w:tcPr>
            <w:tcW w:w="2410" w:type="dxa"/>
          </w:tcPr>
          <w:p w:rsidR="00C255D9" w:rsidRPr="008E51BC" w:rsidRDefault="00EB11F5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5D9" w:rsidRPr="008E51BC" w:rsidTr="00102810">
        <w:tc>
          <w:tcPr>
            <w:tcW w:w="1418" w:type="dxa"/>
          </w:tcPr>
          <w:p w:rsidR="00C255D9" w:rsidRDefault="00EB11F5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788" w:type="dxa"/>
          </w:tcPr>
          <w:p w:rsidR="00C255D9" w:rsidRDefault="00EB11F5" w:rsidP="003D6F39">
            <w:pPr>
              <w:ind w:left="567"/>
            </w:pPr>
            <w:r>
              <w:t>Игровое помещение</w:t>
            </w:r>
          </w:p>
        </w:tc>
        <w:tc>
          <w:tcPr>
            <w:tcW w:w="2410" w:type="dxa"/>
          </w:tcPr>
          <w:p w:rsidR="00C255D9" w:rsidRPr="008E51BC" w:rsidRDefault="00EB11F5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5D9" w:rsidRPr="008E51BC" w:rsidTr="00102810">
        <w:tc>
          <w:tcPr>
            <w:tcW w:w="1418" w:type="dxa"/>
          </w:tcPr>
          <w:p w:rsidR="00C255D9" w:rsidRDefault="00EB11F5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88" w:type="dxa"/>
          </w:tcPr>
          <w:p w:rsidR="00C255D9" w:rsidRDefault="00EB11F5" w:rsidP="003D6F39">
            <w:pPr>
              <w:ind w:left="567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410" w:type="dxa"/>
          </w:tcPr>
          <w:p w:rsidR="00C255D9" w:rsidRPr="008E51BC" w:rsidRDefault="00EB11F5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5D9" w:rsidRPr="008E51BC" w:rsidTr="00102810">
        <w:tc>
          <w:tcPr>
            <w:tcW w:w="1418" w:type="dxa"/>
          </w:tcPr>
          <w:p w:rsidR="00C255D9" w:rsidRDefault="00EB11F5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88" w:type="dxa"/>
          </w:tcPr>
          <w:p w:rsidR="00C255D9" w:rsidRDefault="00EB11F5" w:rsidP="003D6F39">
            <w:pPr>
              <w:ind w:left="567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</w:tcPr>
          <w:p w:rsidR="00C255D9" w:rsidRPr="008E51BC" w:rsidRDefault="00EB11F5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1F5" w:rsidRPr="008E51BC" w:rsidTr="00102810">
        <w:tc>
          <w:tcPr>
            <w:tcW w:w="1418" w:type="dxa"/>
          </w:tcPr>
          <w:p w:rsidR="00EB11F5" w:rsidRDefault="00EB11F5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88" w:type="dxa"/>
          </w:tcPr>
          <w:p w:rsidR="00EB11F5" w:rsidRDefault="00EB11F5" w:rsidP="003D6F39">
            <w:pPr>
              <w:ind w:left="567"/>
            </w:pPr>
            <w:r>
              <w:t>Наличие читального зала библиотеки</w:t>
            </w:r>
          </w:p>
        </w:tc>
        <w:tc>
          <w:tcPr>
            <w:tcW w:w="2410" w:type="dxa"/>
          </w:tcPr>
          <w:p w:rsidR="00EB11F5" w:rsidRDefault="00EB11F5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1F5" w:rsidRPr="008E51BC" w:rsidTr="00102810">
        <w:tc>
          <w:tcPr>
            <w:tcW w:w="1418" w:type="dxa"/>
          </w:tcPr>
          <w:p w:rsidR="00EB11F5" w:rsidRDefault="00EB11F5" w:rsidP="00262B9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88" w:type="dxa"/>
          </w:tcPr>
          <w:p w:rsidR="00EB11F5" w:rsidRDefault="00EB11F5" w:rsidP="003D6F39">
            <w:pPr>
              <w:ind w:left="567"/>
            </w:pPr>
            <w:proofErr w:type="gramStart"/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Мб/с, в общей численности учащихся</w:t>
            </w:r>
            <w:proofErr w:type="gramEnd"/>
          </w:p>
        </w:tc>
        <w:tc>
          <w:tcPr>
            <w:tcW w:w="2410" w:type="dxa"/>
          </w:tcPr>
          <w:p w:rsidR="00EB11F5" w:rsidRDefault="00EB11F5" w:rsidP="00D95FCD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11F5" w:rsidRDefault="00590DCD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AF7274C" wp14:editId="26AB90C3">
            <wp:simplePos x="0" y="0"/>
            <wp:positionH relativeFrom="column">
              <wp:posOffset>3687764</wp:posOffset>
            </wp:positionH>
            <wp:positionV relativeFrom="paragraph">
              <wp:posOffset>142294</wp:posOffset>
            </wp:positionV>
            <wp:extent cx="1571527" cy="1316471"/>
            <wp:effectExtent l="0" t="0" r="0" b="0"/>
            <wp:wrapNone/>
            <wp:docPr id="2" name="Рисунок 2" descr="G:\ДЛЯ НАТАШИ САЙТ\IMG_20170601_11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НАТАШИ САЙТ\IMG_20170601_111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36" cy="13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1F5" w:rsidRDefault="00EB11F5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B11F5" w:rsidRPr="008E51BC" w:rsidRDefault="00102810" w:rsidP="00262B9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B11F5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</w:t>
      </w:r>
      <w:bookmarkStart w:id="0" w:name="_GoBack"/>
      <w:bookmarkEnd w:id="0"/>
      <w:r w:rsidR="00EB11F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EB11F5">
        <w:rPr>
          <w:rFonts w:ascii="Times New Roman" w:hAnsi="Times New Roman" w:cs="Times New Roman"/>
          <w:sz w:val="24"/>
          <w:szCs w:val="24"/>
        </w:rPr>
        <w:t>В.В.Савин</w:t>
      </w:r>
      <w:proofErr w:type="spellEnd"/>
    </w:p>
    <w:sectPr w:rsidR="00EB11F5" w:rsidRPr="008E51BC" w:rsidSect="00354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F7"/>
    <w:rsid w:val="00102810"/>
    <w:rsid w:val="00163BB3"/>
    <w:rsid w:val="001D43F8"/>
    <w:rsid w:val="00262B97"/>
    <w:rsid w:val="002D3F4B"/>
    <w:rsid w:val="0033777F"/>
    <w:rsid w:val="0035478A"/>
    <w:rsid w:val="00360829"/>
    <w:rsid w:val="003676B4"/>
    <w:rsid w:val="003D6F39"/>
    <w:rsid w:val="004404D8"/>
    <w:rsid w:val="004411B8"/>
    <w:rsid w:val="00485A3D"/>
    <w:rsid w:val="005349FC"/>
    <w:rsid w:val="00590DCD"/>
    <w:rsid w:val="00593190"/>
    <w:rsid w:val="006C5785"/>
    <w:rsid w:val="006F16F7"/>
    <w:rsid w:val="007A54EB"/>
    <w:rsid w:val="0080342B"/>
    <w:rsid w:val="00825A1A"/>
    <w:rsid w:val="00865D5B"/>
    <w:rsid w:val="008822B9"/>
    <w:rsid w:val="008E51BC"/>
    <w:rsid w:val="00A33179"/>
    <w:rsid w:val="00A81320"/>
    <w:rsid w:val="00B141AE"/>
    <w:rsid w:val="00B813FD"/>
    <w:rsid w:val="00B83FC8"/>
    <w:rsid w:val="00BB0F53"/>
    <w:rsid w:val="00BF1771"/>
    <w:rsid w:val="00C255D9"/>
    <w:rsid w:val="00D6143E"/>
    <w:rsid w:val="00D95FCD"/>
    <w:rsid w:val="00DA04EA"/>
    <w:rsid w:val="00E148F4"/>
    <w:rsid w:val="00EB11F5"/>
    <w:rsid w:val="00F0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12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2017-05-03T11:26:00Z</dcterms:created>
  <dcterms:modified xsi:type="dcterms:W3CDTF">2017-06-01T11:24:00Z</dcterms:modified>
</cp:coreProperties>
</file>