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BD" w:rsidRDefault="001162BD" w:rsidP="001162BD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ru-RU"/>
        </w:rPr>
        <w:t xml:space="preserve">Вносится Правительством </w:t>
      </w:r>
      <w:r>
        <w:rPr>
          <w:rFonts w:eastAsia="Calibri" w:cs="Times New Roman"/>
          <w:color w:val="000000"/>
          <w:kern w:val="0"/>
          <w:sz w:val="28"/>
          <w:szCs w:val="28"/>
          <w:lang w:eastAsia="ru-RU"/>
        </w:rPr>
        <w:br/>
        <w:t>Российской Федерации</w:t>
      </w:r>
    </w:p>
    <w:p w:rsidR="001162BD" w:rsidRDefault="001162BD" w:rsidP="006F142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</w:p>
    <w:p w:rsidR="00685C30" w:rsidRPr="00F77A4E" w:rsidRDefault="00685C30" w:rsidP="006F142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  <w:r w:rsidRPr="00F77A4E">
        <w:rPr>
          <w:rFonts w:eastAsia="Calibri" w:cs="Times New Roman"/>
          <w:color w:val="000000"/>
          <w:kern w:val="0"/>
          <w:sz w:val="28"/>
          <w:szCs w:val="28"/>
          <w:lang w:eastAsia="ru-RU"/>
        </w:rPr>
        <w:t>Проект</w:t>
      </w:r>
    </w:p>
    <w:p w:rsidR="002D07B0" w:rsidRPr="00F77A4E" w:rsidRDefault="002D07B0" w:rsidP="006F142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</w:p>
    <w:p w:rsidR="001162BD" w:rsidRDefault="001162BD" w:rsidP="006F142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B329D" w:rsidRDefault="008B329D" w:rsidP="006F142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B329D" w:rsidRDefault="008B329D" w:rsidP="006F142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B329D" w:rsidRDefault="008B329D" w:rsidP="006F142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B329D" w:rsidRDefault="008B329D" w:rsidP="006F142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35542A" w:rsidRPr="00AD4F7C" w:rsidRDefault="0035542A" w:rsidP="00AD4F7C">
      <w:pPr>
        <w:widowControl/>
        <w:suppressAutoHyphens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AD4F7C">
        <w:rPr>
          <w:rFonts w:cs="Times New Roman"/>
          <w:b/>
          <w:bCs/>
          <w:sz w:val="28"/>
          <w:szCs w:val="28"/>
        </w:rPr>
        <w:t>ФЕДЕРАЛЬНЫЙ ЗАКОН</w:t>
      </w:r>
    </w:p>
    <w:p w:rsidR="006F1428" w:rsidRPr="00AD4F7C" w:rsidRDefault="0035542A" w:rsidP="00AD4F7C">
      <w:pPr>
        <w:widowControl/>
        <w:suppressAutoHyphens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AD4F7C">
        <w:rPr>
          <w:rFonts w:cs="Times New Roman"/>
          <w:b/>
          <w:bCs/>
          <w:sz w:val="28"/>
          <w:szCs w:val="28"/>
        </w:rPr>
        <w:t>О внесении изменени</w:t>
      </w:r>
      <w:r w:rsidR="001162BD" w:rsidRPr="00AD4F7C">
        <w:rPr>
          <w:rFonts w:cs="Times New Roman"/>
          <w:b/>
          <w:bCs/>
          <w:sz w:val="28"/>
          <w:szCs w:val="28"/>
        </w:rPr>
        <w:t>й</w:t>
      </w:r>
      <w:r w:rsidRPr="00AD4F7C">
        <w:rPr>
          <w:rFonts w:cs="Times New Roman"/>
          <w:b/>
          <w:bCs/>
          <w:sz w:val="28"/>
          <w:szCs w:val="28"/>
        </w:rPr>
        <w:t xml:space="preserve"> </w:t>
      </w:r>
      <w:r w:rsidR="001162BD" w:rsidRPr="00AD4F7C">
        <w:rPr>
          <w:rFonts w:cs="Times New Roman"/>
          <w:b/>
          <w:bCs/>
          <w:sz w:val="28"/>
          <w:szCs w:val="28"/>
        </w:rPr>
        <w:t xml:space="preserve">в </w:t>
      </w:r>
      <w:r w:rsidR="00F9707D" w:rsidRPr="00AD4F7C">
        <w:rPr>
          <w:rFonts w:cs="Times New Roman"/>
          <w:b/>
          <w:bCs/>
          <w:sz w:val="28"/>
          <w:szCs w:val="28"/>
        </w:rPr>
        <w:t>Трудовой кодекс Российской Федерации</w:t>
      </w:r>
    </w:p>
    <w:p w:rsidR="0035542A" w:rsidRPr="00AD4F7C" w:rsidRDefault="0035542A" w:rsidP="00AD4F7C">
      <w:pPr>
        <w:widowControl/>
        <w:suppressAutoHyphens w:val="0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162BD" w:rsidRPr="00AD4F7C" w:rsidRDefault="001162BD" w:rsidP="00AD4F7C">
      <w:pPr>
        <w:spacing w:line="360" w:lineRule="auto"/>
        <w:ind w:firstLine="709"/>
        <w:jc w:val="both"/>
        <w:rPr>
          <w:sz w:val="28"/>
          <w:szCs w:val="28"/>
        </w:rPr>
      </w:pPr>
      <w:r w:rsidRPr="00AD4F7C">
        <w:rPr>
          <w:sz w:val="28"/>
          <w:szCs w:val="28"/>
        </w:rPr>
        <w:t xml:space="preserve">Внести в </w:t>
      </w:r>
      <w:r w:rsidR="00F9707D" w:rsidRPr="00AD4F7C">
        <w:rPr>
          <w:sz w:val="28"/>
          <w:szCs w:val="28"/>
        </w:rPr>
        <w:t>Трудовой кодекс Российской Федерации</w:t>
      </w:r>
      <w:r w:rsidRPr="00AD4F7C">
        <w:rPr>
          <w:sz w:val="28"/>
          <w:szCs w:val="28"/>
        </w:rPr>
        <w:t xml:space="preserve"> (Собрание законодательства Р</w:t>
      </w:r>
      <w:r w:rsidR="00EC2A90" w:rsidRPr="00AD4F7C">
        <w:rPr>
          <w:sz w:val="28"/>
          <w:szCs w:val="28"/>
        </w:rPr>
        <w:t xml:space="preserve">оссийской </w:t>
      </w:r>
      <w:r w:rsidRPr="00AD4F7C">
        <w:rPr>
          <w:sz w:val="28"/>
          <w:szCs w:val="28"/>
        </w:rPr>
        <w:t>Ф</w:t>
      </w:r>
      <w:r w:rsidR="00EC2A90" w:rsidRPr="00AD4F7C">
        <w:rPr>
          <w:sz w:val="28"/>
          <w:szCs w:val="28"/>
        </w:rPr>
        <w:t>едерации</w:t>
      </w:r>
      <w:r w:rsidRPr="00AD4F7C">
        <w:rPr>
          <w:sz w:val="28"/>
          <w:szCs w:val="28"/>
        </w:rPr>
        <w:t xml:space="preserve">, </w:t>
      </w:r>
      <w:r w:rsidR="00F9707D" w:rsidRPr="00AD4F7C">
        <w:rPr>
          <w:sz w:val="28"/>
          <w:szCs w:val="28"/>
        </w:rPr>
        <w:t>2002, № 1, ст. 3; 2008, № 9, ст. 812</w:t>
      </w:r>
      <w:r w:rsidR="002C3B47" w:rsidRPr="00AD4F7C">
        <w:rPr>
          <w:sz w:val="28"/>
          <w:szCs w:val="28"/>
        </w:rPr>
        <w:t xml:space="preserve">; № 52, ст. 6236; 2011, </w:t>
      </w:r>
      <w:r w:rsidR="002C3B47" w:rsidRPr="00AD4F7C">
        <w:rPr>
          <w:sz w:val="28"/>
          <w:szCs w:val="28"/>
        </w:rPr>
        <w:br/>
        <w:t xml:space="preserve">№ 25, ст. 3539; 2012, № 10, ст. 1164; № 31, ст. 4325; 2013, № 27, ст. 3477; № 48, </w:t>
      </w:r>
      <w:r w:rsidR="002C3B47" w:rsidRPr="00AD4F7C">
        <w:rPr>
          <w:sz w:val="28"/>
          <w:szCs w:val="28"/>
        </w:rPr>
        <w:br/>
        <w:t>ст. 6165; 2018, № 1, ст. 45</w:t>
      </w:r>
      <w:r w:rsidR="00EC2A90" w:rsidRPr="00AD4F7C">
        <w:rPr>
          <w:sz w:val="28"/>
          <w:szCs w:val="28"/>
        </w:rPr>
        <w:t>) следующие изменения:</w:t>
      </w:r>
    </w:p>
    <w:p w:rsidR="00927727" w:rsidRPr="00AD4F7C" w:rsidRDefault="009C1BA7" w:rsidP="00AD4F7C">
      <w:pPr>
        <w:spacing w:line="360" w:lineRule="auto"/>
        <w:ind w:firstLine="709"/>
        <w:jc w:val="both"/>
        <w:rPr>
          <w:sz w:val="28"/>
          <w:szCs w:val="28"/>
        </w:rPr>
      </w:pPr>
      <w:r w:rsidRPr="00AD4F7C">
        <w:rPr>
          <w:sz w:val="28"/>
          <w:szCs w:val="28"/>
        </w:rPr>
        <w:t xml:space="preserve">1) </w:t>
      </w:r>
      <w:r w:rsidR="00927727" w:rsidRPr="00AD4F7C">
        <w:rPr>
          <w:sz w:val="28"/>
          <w:szCs w:val="28"/>
        </w:rPr>
        <w:t>наименование главы 54.1 изложить в следующей редакции:</w:t>
      </w:r>
    </w:p>
    <w:p w:rsidR="00927727" w:rsidRPr="00AD4F7C" w:rsidRDefault="00927727" w:rsidP="00AD4F7C">
      <w:pPr>
        <w:spacing w:line="360" w:lineRule="auto"/>
        <w:ind w:firstLine="709"/>
        <w:jc w:val="both"/>
        <w:rPr>
          <w:sz w:val="28"/>
          <w:szCs w:val="28"/>
        </w:rPr>
      </w:pPr>
      <w:r w:rsidRPr="00AD4F7C">
        <w:rPr>
          <w:sz w:val="28"/>
          <w:szCs w:val="28"/>
        </w:rPr>
        <w:t>«Глава 54.1. Особенности регулирования труда спортсменов, тренеров и иных специалистов в области физической культуры и спорта»;</w:t>
      </w:r>
    </w:p>
    <w:p w:rsidR="00706019" w:rsidRPr="00AD4F7C" w:rsidRDefault="00927727" w:rsidP="00AD4F7C">
      <w:pPr>
        <w:spacing w:line="360" w:lineRule="auto"/>
        <w:ind w:firstLine="709"/>
        <w:jc w:val="both"/>
        <w:rPr>
          <w:sz w:val="28"/>
          <w:szCs w:val="28"/>
        </w:rPr>
      </w:pPr>
      <w:r w:rsidRPr="00AD4F7C">
        <w:rPr>
          <w:sz w:val="28"/>
          <w:szCs w:val="28"/>
        </w:rPr>
        <w:t xml:space="preserve">2) </w:t>
      </w:r>
      <w:r w:rsidR="009C1BA7" w:rsidRPr="00AD4F7C">
        <w:rPr>
          <w:sz w:val="28"/>
          <w:szCs w:val="28"/>
        </w:rPr>
        <w:t>в статье 348.1:</w:t>
      </w:r>
    </w:p>
    <w:p w:rsidR="009C1BA7" w:rsidRPr="00AD4F7C" w:rsidRDefault="009C1BA7" w:rsidP="00AD4F7C">
      <w:pPr>
        <w:spacing w:line="360" w:lineRule="auto"/>
        <w:ind w:firstLine="709"/>
        <w:jc w:val="both"/>
        <w:rPr>
          <w:sz w:val="28"/>
          <w:szCs w:val="28"/>
        </w:rPr>
      </w:pPr>
      <w:r w:rsidRPr="00AD4F7C">
        <w:rPr>
          <w:sz w:val="28"/>
          <w:szCs w:val="28"/>
        </w:rPr>
        <w:t>а) часть первую изложить в следующей редакции:</w:t>
      </w:r>
    </w:p>
    <w:p w:rsidR="009C1BA7" w:rsidRPr="00AD4F7C" w:rsidRDefault="009C1BA7" w:rsidP="00AD4F7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D4F7C">
        <w:rPr>
          <w:sz w:val="28"/>
          <w:szCs w:val="28"/>
        </w:rPr>
        <w:t xml:space="preserve">«Положения настоящей главы регулируют трудовые отношения </w:t>
      </w:r>
      <w:r w:rsidRPr="00AD4F7C">
        <w:rPr>
          <w:sz w:val="28"/>
          <w:szCs w:val="28"/>
        </w:rPr>
        <w:br/>
        <w:t xml:space="preserve">с работниками, трудовая функция которых состоит в подготовке к спортивным соревнованиям и участии в спортивных соревнованиях по определенным виду </w:t>
      </w:r>
      <w:r w:rsidRPr="00AD4F7C">
        <w:rPr>
          <w:sz w:val="28"/>
          <w:szCs w:val="28"/>
        </w:rPr>
        <w:br/>
        <w:t>или видам спорта (далее - спортсмены), а также с работниками, трудовая функция которых состоит в проведении со спортсме</w:t>
      </w:r>
      <w:r w:rsidR="00927727" w:rsidRPr="00AD4F7C">
        <w:rPr>
          <w:sz w:val="28"/>
          <w:szCs w:val="28"/>
        </w:rPr>
        <w:t xml:space="preserve">нами тренировочных мероприятий, </w:t>
      </w:r>
      <w:r w:rsidRPr="00AD4F7C">
        <w:rPr>
          <w:sz w:val="28"/>
          <w:szCs w:val="28"/>
        </w:rPr>
        <w:t xml:space="preserve">осуществлении руководства состязательной деятельностью спортсменов </w:t>
      </w:r>
      <w:r w:rsidRPr="00AD4F7C">
        <w:rPr>
          <w:sz w:val="28"/>
          <w:szCs w:val="28"/>
        </w:rPr>
        <w:br/>
        <w:t xml:space="preserve">для достижения спортивных результатов, а также для подготовки спортсменов </w:t>
      </w:r>
      <w:r w:rsidRPr="00AD4F7C">
        <w:rPr>
          <w:sz w:val="28"/>
          <w:szCs w:val="28"/>
        </w:rPr>
        <w:br/>
        <w:t>к спортивным</w:t>
      </w:r>
      <w:proofErr w:type="gramEnd"/>
      <w:r w:rsidRPr="00AD4F7C">
        <w:rPr>
          <w:sz w:val="28"/>
          <w:szCs w:val="28"/>
        </w:rPr>
        <w:t xml:space="preserve"> соревнованиям и участия в них (далее – тренеры, иные специалисты в области физической культуры и спорта</w:t>
      </w:r>
      <w:r w:rsidR="00B40B48">
        <w:rPr>
          <w:sz w:val="28"/>
          <w:szCs w:val="28"/>
        </w:rPr>
        <w:t xml:space="preserve"> в соответствии с </w:t>
      </w:r>
      <w:r w:rsidR="00887854" w:rsidRPr="00AD4F7C">
        <w:rPr>
          <w:sz w:val="28"/>
          <w:szCs w:val="28"/>
        </w:rPr>
        <w:t>переч</w:t>
      </w:r>
      <w:r w:rsidR="00B40B48">
        <w:rPr>
          <w:sz w:val="28"/>
          <w:szCs w:val="28"/>
        </w:rPr>
        <w:t>нем специалистов, утвержденным</w:t>
      </w:r>
      <w:r w:rsidR="00887854" w:rsidRPr="00AD4F7C">
        <w:rPr>
          <w:sz w:val="28"/>
          <w:szCs w:val="28"/>
        </w:rPr>
        <w:t xml:space="preserve"> федеральным органом исполнительной власти</w:t>
      </w:r>
      <w:r w:rsidR="00B40B48">
        <w:rPr>
          <w:sz w:val="28"/>
          <w:szCs w:val="28"/>
        </w:rPr>
        <w:t xml:space="preserve"> в области физической культуры и спорта</w:t>
      </w:r>
      <w:r w:rsidRPr="00AD4F7C">
        <w:rPr>
          <w:sz w:val="28"/>
          <w:szCs w:val="28"/>
        </w:rPr>
        <w:t>)</w:t>
      </w:r>
      <w:proofErr w:type="gramStart"/>
      <w:r w:rsidRPr="00AD4F7C">
        <w:rPr>
          <w:sz w:val="28"/>
          <w:szCs w:val="28"/>
        </w:rPr>
        <w:t>.»</w:t>
      </w:r>
      <w:proofErr w:type="gramEnd"/>
      <w:r w:rsidRPr="00AD4F7C">
        <w:rPr>
          <w:sz w:val="28"/>
          <w:szCs w:val="28"/>
        </w:rPr>
        <w:t>;</w:t>
      </w:r>
    </w:p>
    <w:p w:rsidR="009C1BA7" w:rsidRPr="00AD4F7C" w:rsidRDefault="009C1BA7" w:rsidP="00AD4F7C">
      <w:pPr>
        <w:spacing w:line="360" w:lineRule="auto"/>
        <w:ind w:firstLine="709"/>
        <w:jc w:val="both"/>
        <w:rPr>
          <w:sz w:val="28"/>
          <w:szCs w:val="28"/>
        </w:rPr>
      </w:pPr>
      <w:r w:rsidRPr="00AD4F7C">
        <w:rPr>
          <w:sz w:val="28"/>
          <w:szCs w:val="28"/>
        </w:rPr>
        <w:t>б) дополнить новой частью второй следующего содержания:</w:t>
      </w:r>
    </w:p>
    <w:p w:rsidR="009C1BA7" w:rsidRPr="00AD4F7C" w:rsidRDefault="00C9491B" w:rsidP="00AD4F7C">
      <w:pPr>
        <w:spacing w:line="360" w:lineRule="auto"/>
        <w:ind w:firstLine="709"/>
        <w:jc w:val="both"/>
        <w:rPr>
          <w:sz w:val="28"/>
          <w:szCs w:val="28"/>
        </w:rPr>
      </w:pPr>
      <w:r w:rsidRPr="00AD4F7C">
        <w:rPr>
          <w:sz w:val="28"/>
          <w:szCs w:val="28"/>
        </w:rPr>
        <w:t>«</w:t>
      </w:r>
      <w:r w:rsidR="009C1BA7" w:rsidRPr="00AD4F7C">
        <w:rPr>
          <w:sz w:val="28"/>
          <w:szCs w:val="28"/>
        </w:rPr>
        <w:t xml:space="preserve">К деятельности в области физической культуры и спорта не допускаются </w:t>
      </w:r>
      <w:r w:rsidR="00887854" w:rsidRPr="00AD4F7C">
        <w:rPr>
          <w:sz w:val="28"/>
          <w:szCs w:val="28"/>
        </w:rPr>
        <w:t xml:space="preserve">спортсмены, </w:t>
      </w:r>
      <w:r w:rsidR="009C1BA7" w:rsidRPr="00AD4F7C">
        <w:rPr>
          <w:sz w:val="28"/>
          <w:szCs w:val="28"/>
        </w:rPr>
        <w:t>тренеры либо иные специалисты в области физической культуры</w:t>
      </w:r>
      <w:r w:rsidR="00B40B48">
        <w:rPr>
          <w:sz w:val="28"/>
          <w:szCs w:val="28"/>
        </w:rPr>
        <w:t xml:space="preserve">          </w:t>
      </w:r>
      <w:r w:rsidR="009C1BA7" w:rsidRPr="00AD4F7C">
        <w:rPr>
          <w:sz w:val="28"/>
          <w:szCs w:val="28"/>
        </w:rPr>
        <w:t xml:space="preserve"> и спорта, трудовой договор с которыми </w:t>
      </w:r>
      <w:proofErr w:type="gramStart"/>
      <w:r w:rsidR="009C1BA7" w:rsidRPr="00AD4F7C">
        <w:rPr>
          <w:sz w:val="28"/>
          <w:szCs w:val="28"/>
        </w:rPr>
        <w:t>был</w:t>
      </w:r>
      <w:proofErr w:type="gramEnd"/>
      <w:r w:rsidR="009C1BA7" w:rsidRPr="00AD4F7C">
        <w:rPr>
          <w:sz w:val="28"/>
          <w:szCs w:val="28"/>
        </w:rPr>
        <w:t xml:space="preserve"> расторгнут на основании стат</w:t>
      </w:r>
      <w:r w:rsidR="00B40B48">
        <w:rPr>
          <w:sz w:val="28"/>
          <w:szCs w:val="28"/>
        </w:rPr>
        <w:t>ей 348.11   и</w:t>
      </w:r>
      <w:r w:rsidR="009C1BA7" w:rsidRPr="00AD4F7C">
        <w:rPr>
          <w:sz w:val="28"/>
          <w:szCs w:val="28"/>
        </w:rPr>
        <w:t xml:space="preserve"> 348.11-1 настоящего Кодекса. Указанные в настоящей части ограничения действуют на весь период до истечения срока спортивной санкции, примененной решением соответствующей антидопинговой организации за нарушение, явившееся основанием для расторжения трудового договора с</w:t>
      </w:r>
      <w:r w:rsidR="00887854" w:rsidRPr="00AD4F7C">
        <w:rPr>
          <w:sz w:val="28"/>
          <w:szCs w:val="28"/>
        </w:rPr>
        <w:t>о спортсменом,</w:t>
      </w:r>
      <w:r w:rsidR="009C1BA7" w:rsidRPr="00AD4F7C">
        <w:rPr>
          <w:sz w:val="28"/>
          <w:szCs w:val="28"/>
        </w:rPr>
        <w:t xml:space="preserve"> тренером либо иным специалистом в области физической культуры и спорта в соответствии со статьей 348.11-1 настоящего Кодекса</w:t>
      </w:r>
      <w:proofErr w:type="gramStart"/>
      <w:r w:rsidR="009C1BA7" w:rsidRPr="00AD4F7C">
        <w:rPr>
          <w:sz w:val="28"/>
          <w:szCs w:val="28"/>
        </w:rPr>
        <w:t>.»;</w:t>
      </w:r>
      <w:proofErr w:type="gramEnd"/>
    </w:p>
    <w:p w:rsidR="008B329D" w:rsidRPr="00AD4F7C" w:rsidRDefault="008B329D" w:rsidP="00AD4F7C">
      <w:pPr>
        <w:spacing w:line="360" w:lineRule="auto"/>
        <w:ind w:firstLine="709"/>
        <w:jc w:val="both"/>
        <w:rPr>
          <w:sz w:val="28"/>
          <w:szCs w:val="28"/>
        </w:rPr>
      </w:pPr>
      <w:r w:rsidRPr="00AD4F7C">
        <w:rPr>
          <w:sz w:val="28"/>
          <w:szCs w:val="28"/>
        </w:rPr>
        <w:t xml:space="preserve">в) части два-шесть считать соответственно частями три-семь; </w:t>
      </w:r>
    </w:p>
    <w:p w:rsidR="00F62044" w:rsidRPr="00AD4F7C" w:rsidRDefault="00F62044" w:rsidP="00AD4F7C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AD4F7C">
        <w:rPr>
          <w:sz w:val="28"/>
          <w:szCs w:val="28"/>
        </w:rPr>
        <w:t>г) в части три после слова «</w:t>
      </w:r>
      <w:r w:rsidR="00AF2E57" w:rsidRPr="00AD4F7C">
        <w:rPr>
          <w:sz w:val="28"/>
          <w:szCs w:val="28"/>
        </w:rPr>
        <w:t>тренеров</w:t>
      </w:r>
      <w:r w:rsidRPr="00AD4F7C">
        <w:rPr>
          <w:sz w:val="28"/>
          <w:szCs w:val="28"/>
        </w:rPr>
        <w:t>»</w:t>
      </w:r>
      <w:r w:rsidR="00AF2E57" w:rsidRPr="00AD4F7C">
        <w:rPr>
          <w:sz w:val="28"/>
          <w:szCs w:val="28"/>
        </w:rPr>
        <w:t xml:space="preserve"> дополнить словами «</w:t>
      </w:r>
      <w:r w:rsidR="00AF2E57" w:rsidRPr="00AD4F7C">
        <w:rPr>
          <w:rFonts w:cs="Times New Roman"/>
          <w:bCs/>
          <w:sz w:val="28"/>
          <w:szCs w:val="28"/>
        </w:rPr>
        <w:t>либо иных специалистов в области физической культуры и спорта»;</w:t>
      </w:r>
    </w:p>
    <w:p w:rsidR="00AF2E57" w:rsidRPr="00AD4F7C" w:rsidRDefault="00AF2E57" w:rsidP="00AD4F7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D4F7C">
        <w:rPr>
          <w:rFonts w:cs="Times New Roman"/>
          <w:bCs/>
          <w:sz w:val="28"/>
          <w:szCs w:val="28"/>
        </w:rPr>
        <w:t>д</w:t>
      </w:r>
      <w:proofErr w:type="spellEnd"/>
      <w:r w:rsidRPr="00AD4F7C">
        <w:rPr>
          <w:rFonts w:cs="Times New Roman"/>
          <w:bCs/>
          <w:sz w:val="28"/>
          <w:szCs w:val="28"/>
        </w:rPr>
        <w:t xml:space="preserve">) в </w:t>
      </w:r>
      <w:r w:rsidRPr="00AD4F7C">
        <w:rPr>
          <w:sz w:val="28"/>
          <w:szCs w:val="28"/>
        </w:rPr>
        <w:t>части четыре после слова «тренеров» дополнить словами «</w:t>
      </w:r>
      <w:r w:rsidRPr="00AD4F7C">
        <w:rPr>
          <w:rFonts w:cs="Times New Roman"/>
          <w:bCs/>
          <w:sz w:val="28"/>
          <w:szCs w:val="28"/>
        </w:rPr>
        <w:t>либо иных специалистов в области физической культуры и спорта»;</w:t>
      </w:r>
    </w:p>
    <w:p w:rsidR="0064396C" w:rsidRPr="00AD4F7C" w:rsidRDefault="00927727" w:rsidP="00AD4F7C">
      <w:pPr>
        <w:spacing w:line="360" w:lineRule="auto"/>
        <w:ind w:firstLine="709"/>
        <w:jc w:val="both"/>
        <w:rPr>
          <w:sz w:val="28"/>
          <w:szCs w:val="28"/>
        </w:rPr>
      </w:pPr>
      <w:r w:rsidRPr="00AD4F7C">
        <w:rPr>
          <w:sz w:val="28"/>
          <w:szCs w:val="28"/>
        </w:rPr>
        <w:t>3</w:t>
      </w:r>
      <w:r w:rsidR="009C1BA7" w:rsidRPr="00AD4F7C">
        <w:rPr>
          <w:sz w:val="28"/>
          <w:szCs w:val="28"/>
        </w:rPr>
        <w:t xml:space="preserve">) </w:t>
      </w:r>
      <w:r w:rsidR="0071661D" w:rsidRPr="00AD4F7C">
        <w:rPr>
          <w:sz w:val="28"/>
          <w:szCs w:val="28"/>
        </w:rPr>
        <w:t>в статье 348.2:</w:t>
      </w:r>
    </w:p>
    <w:p w:rsidR="009C1BA7" w:rsidRPr="00AD4F7C" w:rsidRDefault="0071661D" w:rsidP="00AD4F7C">
      <w:pPr>
        <w:spacing w:line="360" w:lineRule="auto"/>
        <w:ind w:firstLine="709"/>
        <w:jc w:val="both"/>
        <w:rPr>
          <w:sz w:val="28"/>
          <w:szCs w:val="28"/>
        </w:rPr>
      </w:pPr>
      <w:r w:rsidRPr="00AD4F7C">
        <w:rPr>
          <w:sz w:val="28"/>
          <w:szCs w:val="28"/>
        </w:rPr>
        <w:t xml:space="preserve">а) </w:t>
      </w:r>
      <w:r w:rsidR="009C1BA7" w:rsidRPr="00AD4F7C">
        <w:rPr>
          <w:sz w:val="28"/>
          <w:szCs w:val="28"/>
        </w:rPr>
        <w:t>часть четвертую изложить в следующей редакции:</w:t>
      </w:r>
    </w:p>
    <w:p w:rsidR="009C1BA7" w:rsidRDefault="009C1BA7" w:rsidP="00AD4F7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D4F7C">
        <w:rPr>
          <w:sz w:val="28"/>
          <w:szCs w:val="28"/>
        </w:rPr>
        <w:t xml:space="preserve">«Помимо условий, установленных частью второй статьи 57 настоящего Кодекса, обязательным для включения в трудовой договор с тренером либо иным специалистом в области физической культуры и спорта является условие </w:t>
      </w:r>
      <w:r w:rsidR="00A40F88">
        <w:rPr>
          <w:sz w:val="28"/>
          <w:szCs w:val="28"/>
        </w:rPr>
        <w:t xml:space="preserve">                  </w:t>
      </w:r>
      <w:r w:rsidRPr="00AD4F7C">
        <w:rPr>
          <w:sz w:val="28"/>
          <w:szCs w:val="28"/>
        </w:rPr>
        <w:t xml:space="preserve">об обязанности тренера либо иного специалиста в области физической культуры </w:t>
      </w:r>
      <w:r w:rsidR="00A40F88">
        <w:rPr>
          <w:sz w:val="28"/>
          <w:szCs w:val="28"/>
        </w:rPr>
        <w:t xml:space="preserve">      </w:t>
      </w:r>
      <w:r w:rsidRPr="00AD4F7C">
        <w:rPr>
          <w:sz w:val="28"/>
          <w:szCs w:val="28"/>
        </w:rPr>
        <w:t>и спорта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</w:t>
      </w:r>
      <w:proofErr w:type="gramEnd"/>
      <w:r w:rsidRPr="00AD4F7C">
        <w:rPr>
          <w:sz w:val="28"/>
          <w:szCs w:val="28"/>
        </w:rPr>
        <w:t xml:space="preserve"> (спортсменами)</w:t>
      </w:r>
      <w:proofErr w:type="gramStart"/>
      <w:r w:rsidRPr="00AD4F7C">
        <w:rPr>
          <w:sz w:val="28"/>
          <w:szCs w:val="28"/>
        </w:rPr>
        <w:t>.»</w:t>
      </w:r>
      <w:proofErr w:type="gramEnd"/>
      <w:r w:rsidRPr="00AD4F7C">
        <w:rPr>
          <w:sz w:val="28"/>
          <w:szCs w:val="28"/>
        </w:rPr>
        <w:t>;</w:t>
      </w:r>
    </w:p>
    <w:p w:rsidR="001F316B" w:rsidRDefault="001F316B" w:rsidP="00AD4F7C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б) в части пять после слова «тренером» </w:t>
      </w:r>
      <w:r w:rsidRPr="00AD4F7C">
        <w:rPr>
          <w:sz w:val="28"/>
          <w:szCs w:val="28"/>
        </w:rPr>
        <w:t>дополнить словами «</w:t>
      </w:r>
      <w:r>
        <w:rPr>
          <w:rFonts w:cs="Times New Roman"/>
          <w:bCs/>
          <w:sz w:val="28"/>
          <w:szCs w:val="28"/>
        </w:rPr>
        <w:t>,</w:t>
      </w:r>
      <w:r w:rsidRPr="00AD4F7C">
        <w:rPr>
          <w:rFonts w:cs="Times New Roman"/>
          <w:bCs/>
          <w:sz w:val="28"/>
          <w:szCs w:val="28"/>
        </w:rPr>
        <w:t xml:space="preserve"> ины</w:t>
      </w:r>
      <w:r>
        <w:rPr>
          <w:rFonts w:cs="Times New Roman"/>
          <w:bCs/>
          <w:sz w:val="28"/>
          <w:szCs w:val="28"/>
        </w:rPr>
        <w:t>ми</w:t>
      </w:r>
      <w:r w:rsidRPr="00AD4F7C">
        <w:rPr>
          <w:rFonts w:cs="Times New Roman"/>
          <w:bCs/>
          <w:sz w:val="28"/>
          <w:szCs w:val="28"/>
        </w:rPr>
        <w:t xml:space="preserve"> специалист</w:t>
      </w:r>
      <w:r>
        <w:rPr>
          <w:rFonts w:cs="Times New Roman"/>
          <w:bCs/>
          <w:sz w:val="28"/>
          <w:szCs w:val="28"/>
        </w:rPr>
        <w:t>ами</w:t>
      </w:r>
      <w:r w:rsidRPr="00AD4F7C">
        <w:rPr>
          <w:rFonts w:cs="Times New Roman"/>
          <w:bCs/>
          <w:sz w:val="28"/>
          <w:szCs w:val="28"/>
        </w:rPr>
        <w:t xml:space="preserve"> в области физической культуры и спорта»;</w:t>
      </w:r>
    </w:p>
    <w:p w:rsidR="001F316B" w:rsidRPr="00AD4F7C" w:rsidRDefault="001F316B" w:rsidP="00AD4F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в) </w:t>
      </w:r>
      <w:r w:rsidR="00A40F88">
        <w:rPr>
          <w:rFonts w:cs="Times New Roman"/>
          <w:bCs/>
          <w:sz w:val="28"/>
          <w:szCs w:val="28"/>
        </w:rPr>
        <w:t xml:space="preserve">в абзаце четвертом части пять после слова «тренера» дополнить словами     «, иных специалистов </w:t>
      </w:r>
      <w:r w:rsidR="00A40F88" w:rsidRPr="00AD4F7C">
        <w:rPr>
          <w:rFonts w:cs="Times New Roman"/>
          <w:bCs/>
          <w:sz w:val="28"/>
          <w:szCs w:val="28"/>
        </w:rPr>
        <w:t>в области физической культуры и спорта</w:t>
      </w:r>
      <w:r w:rsidR="00A40F88">
        <w:rPr>
          <w:rFonts w:cs="Times New Roman"/>
          <w:bCs/>
          <w:sz w:val="28"/>
          <w:szCs w:val="28"/>
        </w:rPr>
        <w:t>»;</w:t>
      </w:r>
    </w:p>
    <w:p w:rsidR="0071661D" w:rsidRPr="00AD4F7C" w:rsidRDefault="001F316B" w:rsidP="00AD4F7C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г</w:t>
      </w:r>
      <w:r w:rsidR="0071661D" w:rsidRPr="00AD4F7C">
        <w:rPr>
          <w:sz w:val="28"/>
          <w:szCs w:val="28"/>
        </w:rPr>
        <w:t>) часть шестую изложить в следующей редакции:</w:t>
      </w:r>
    </w:p>
    <w:p w:rsidR="0071661D" w:rsidRPr="00AD4F7C" w:rsidRDefault="0071661D" w:rsidP="00AD4F7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/>
        </w:rPr>
      </w:pPr>
      <w:proofErr w:type="gramStart"/>
      <w:r w:rsidRPr="00AD4F7C">
        <w:rPr>
          <w:rFonts w:eastAsia="Calibri" w:cs="Times New Roman"/>
          <w:kern w:val="0"/>
          <w:sz w:val="28"/>
          <w:szCs w:val="28"/>
          <w:lang w:eastAsia="ru-RU"/>
        </w:rPr>
        <w:t xml:space="preserve">Работодатели обязаны как при приеме на работу, так и в период действия трудового договора знакомить спортсменов, тренеров </w:t>
      </w:r>
      <w:r w:rsidRPr="00AD4F7C">
        <w:rPr>
          <w:sz w:val="28"/>
          <w:szCs w:val="28"/>
        </w:rPr>
        <w:t xml:space="preserve">и иных специалистов </w:t>
      </w:r>
      <w:r w:rsidR="00A40F88">
        <w:rPr>
          <w:sz w:val="28"/>
          <w:szCs w:val="28"/>
        </w:rPr>
        <w:t xml:space="preserve">               </w:t>
      </w:r>
      <w:r w:rsidRPr="00AD4F7C">
        <w:rPr>
          <w:sz w:val="28"/>
          <w:szCs w:val="28"/>
        </w:rPr>
        <w:t>в области физической культуры и спорта</w:t>
      </w:r>
      <w:r w:rsidRPr="00AD4F7C">
        <w:rPr>
          <w:rFonts w:eastAsia="Calibri" w:cs="Times New Roman"/>
          <w:kern w:val="0"/>
          <w:sz w:val="28"/>
          <w:szCs w:val="28"/>
          <w:lang w:eastAsia="ru-RU"/>
        </w:rPr>
        <w:t xml:space="preserve"> под роспись с нормами, утвержденными общероссийскими спортивными федерациями, </w:t>
      </w:r>
      <w:hyperlink r:id="rId8" w:history="1">
        <w:r w:rsidRPr="00AD4F7C">
          <w:rPr>
            <w:rFonts w:eastAsia="Calibri" w:cs="Times New Roman"/>
            <w:kern w:val="0"/>
            <w:sz w:val="28"/>
            <w:szCs w:val="28"/>
            <w:lang w:eastAsia="ru-RU"/>
          </w:rPr>
          <w:t>правилами</w:t>
        </w:r>
      </w:hyperlink>
      <w:r w:rsidRPr="00AD4F7C">
        <w:rPr>
          <w:rFonts w:eastAsia="Calibri" w:cs="Times New Roman"/>
          <w:kern w:val="0"/>
          <w:sz w:val="28"/>
          <w:szCs w:val="28"/>
          <w:lang w:eastAsia="ru-RU"/>
        </w:rPr>
        <w:t xml:space="preserve">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</w:t>
      </w:r>
      <w:proofErr w:type="gramEnd"/>
      <w:r w:rsidRPr="00AD4F7C">
        <w:rPr>
          <w:rFonts w:eastAsia="Calibri" w:cs="Times New Roman"/>
          <w:kern w:val="0"/>
          <w:sz w:val="28"/>
          <w:szCs w:val="28"/>
          <w:lang w:eastAsia="ru-RU"/>
        </w:rPr>
        <w:t xml:space="preserve">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спортсменов, тренеров</w:t>
      </w:r>
      <w:r w:rsidR="00B40B48">
        <w:rPr>
          <w:rFonts w:eastAsia="Calibri" w:cs="Times New Roman"/>
          <w:kern w:val="0"/>
          <w:sz w:val="28"/>
          <w:szCs w:val="28"/>
          <w:lang w:eastAsia="ru-RU"/>
        </w:rPr>
        <w:t xml:space="preserve">, </w:t>
      </w:r>
      <w:r w:rsidR="00B40B48" w:rsidRPr="00AD4F7C">
        <w:rPr>
          <w:sz w:val="28"/>
          <w:szCs w:val="28"/>
        </w:rPr>
        <w:t xml:space="preserve">иных специалистов в области физической культуры </w:t>
      </w:r>
      <w:r w:rsidR="00A40F88">
        <w:rPr>
          <w:sz w:val="28"/>
          <w:szCs w:val="28"/>
        </w:rPr>
        <w:t xml:space="preserve">              </w:t>
      </w:r>
      <w:r w:rsidR="00B40B48" w:rsidRPr="00AD4F7C">
        <w:rPr>
          <w:sz w:val="28"/>
          <w:szCs w:val="28"/>
        </w:rPr>
        <w:t>и спорта</w:t>
      </w:r>
      <w:r w:rsidRPr="00AD4F7C">
        <w:rPr>
          <w:rFonts w:eastAsia="Calibri" w:cs="Times New Roman"/>
          <w:kern w:val="0"/>
          <w:sz w:val="28"/>
          <w:szCs w:val="28"/>
          <w:lang w:eastAsia="ru-RU"/>
        </w:rPr>
        <w:t xml:space="preserve">. Знакомить спортсменов, тренеров </w:t>
      </w:r>
      <w:r w:rsidRPr="00AD4F7C">
        <w:rPr>
          <w:sz w:val="28"/>
          <w:szCs w:val="28"/>
        </w:rPr>
        <w:t>и иных специалистов в области физической культуры и спорта</w:t>
      </w:r>
      <w:r w:rsidRPr="00AD4F7C">
        <w:rPr>
          <w:rFonts w:eastAsia="Calibri" w:cs="Times New Roman"/>
          <w:kern w:val="0"/>
          <w:sz w:val="28"/>
          <w:szCs w:val="28"/>
          <w:lang w:eastAsia="ru-RU"/>
        </w:rPr>
        <w:t xml:space="preserve"> с указанными нормами, правилами, положениями (регламентами) и условиями в части, непосредственно связанной с их участием </w:t>
      </w:r>
      <w:r w:rsidR="00A40F88">
        <w:rPr>
          <w:rFonts w:eastAsia="Calibri" w:cs="Times New Roman"/>
          <w:kern w:val="0"/>
          <w:sz w:val="28"/>
          <w:szCs w:val="28"/>
          <w:lang w:eastAsia="ru-RU"/>
        </w:rPr>
        <w:t xml:space="preserve">        </w:t>
      </w:r>
      <w:r w:rsidRPr="00AD4F7C">
        <w:rPr>
          <w:rFonts w:eastAsia="Calibri" w:cs="Times New Roman"/>
          <w:kern w:val="0"/>
          <w:sz w:val="28"/>
          <w:szCs w:val="28"/>
          <w:lang w:eastAsia="ru-RU"/>
        </w:rPr>
        <w:t>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</w:t>
      </w:r>
      <w:r w:rsidR="00B40B48">
        <w:rPr>
          <w:rFonts w:eastAsia="Calibri" w:cs="Times New Roman"/>
          <w:kern w:val="0"/>
          <w:sz w:val="28"/>
          <w:szCs w:val="28"/>
          <w:lang w:eastAsia="ru-RU"/>
        </w:rPr>
        <w:t>.</w:t>
      </w:r>
    </w:p>
    <w:p w:rsidR="00F9705B" w:rsidRPr="00AD4F7C" w:rsidRDefault="00927727" w:rsidP="00AD4F7C">
      <w:pPr>
        <w:spacing w:line="360" w:lineRule="auto"/>
        <w:ind w:firstLine="709"/>
        <w:contextualSpacing/>
        <w:rPr>
          <w:rFonts w:cs="Times New Roman"/>
          <w:bCs/>
          <w:sz w:val="28"/>
          <w:szCs w:val="28"/>
        </w:rPr>
      </w:pPr>
      <w:r w:rsidRPr="00AD4F7C">
        <w:rPr>
          <w:rFonts w:cs="Times New Roman"/>
          <w:bCs/>
          <w:sz w:val="28"/>
          <w:szCs w:val="28"/>
        </w:rPr>
        <w:t>4</w:t>
      </w:r>
      <w:r w:rsidR="009C1BA7" w:rsidRPr="00AD4F7C">
        <w:rPr>
          <w:rFonts w:cs="Times New Roman"/>
          <w:bCs/>
          <w:sz w:val="28"/>
          <w:szCs w:val="28"/>
        </w:rPr>
        <w:t xml:space="preserve">) </w:t>
      </w:r>
      <w:r w:rsidR="008B329D" w:rsidRPr="00AD4F7C">
        <w:rPr>
          <w:rFonts w:cs="Times New Roman"/>
          <w:bCs/>
          <w:sz w:val="28"/>
          <w:szCs w:val="28"/>
        </w:rPr>
        <w:t xml:space="preserve">в </w:t>
      </w:r>
      <w:r w:rsidR="009C1BA7" w:rsidRPr="00AD4F7C">
        <w:rPr>
          <w:rFonts w:cs="Times New Roman"/>
          <w:bCs/>
          <w:sz w:val="28"/>
          <w:szCs w:val="28"/>
        </w:rPr>
        <w:t>стать</w:t>
      </w:r>
      <w:r w:rsidR="008B329D" w:rsidRPr="00AD4F7C">
        <w:rPr>
          <w:rFonts w:cs="Times New Roman"/>
          <w:bCs/>
          <w:sz w:val="28"/>
          <w:szCs w:val="28"/>
        </w:rPr>
        <w:t>е</w:t>
      </w:r>
      <w:r w:rsidR="009C1BA7" w:rsidRPr="00AD4F7C">
        <w:rPr>
          <w:rFonts w:cs="Times New Roman"/>
          <w:bCs/>
          <w:sz w:val="28"/>
          <w:szCs w:val="28"/>
        </w:rPr>
        <w:t xml:space="preserve"> 348.11-1</w:t>
      </w:r>
      <w:r w:rsidR="008B329D" w:rsidRPr="00AD4F7C">
        <w:rPr>
          <w:rFonts w:cs="Times New Roman"/>
          <w:bCs/>
          <w:sz w:val="28"/>
          <w:szCs w:val="28"/>
        </w:rPr>
        <w:t>:</w:t>
      </w:r>
    </w:p>
    <w:p w:rsidR="009C1BA7" w:rsidRPr="00AD4F7C" w:rsidRDefault="008B329D" w:rsidP="00AD4F7C">
      <w:pPr>
        <w:spacing w:line="360" w:lineRule="auto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r w:rsidRPr="00AD4F7C">
        <w:rPr>
          <w:rFonts w:cs="Times New Roman"/>
          <w:bCs/>
          <w:sz w:val="28"/>
          <w:szCs w:val="28"/>
        </w:rPr>
        <w:t xml:space="preserve">а) наименование статьи </w:t>
      </w:r>
      <w:r w:rsidR="00C9491B" w:rsidRPr="00AD4F7C">
        <w:rPr>
          <w:rFonts w:cs="Times New Roman"/>
          <w:bCs/>
          <w:sz w:val="28"/>
          <w:szCs w:val="28"/>
        </w:rPr>
        <w:t>дополнить словами «</w:t>
      </w:r>
      <w:r w:rsidR="00B40B48">
        <w:rPr>
          <w:rFonts w:cs="Times New Roman"/>
          <w:bCs/>
          <w:sz w:val="28"/>
          <w:szCs w:val="28"/>
        </w:rPr>
        <w:t>,</w:t>
      </w:r>
      <w:r w:rsidR="009C1BA7" w:rsidRPr="00AD4F7C">
        <w:rPr>
          <w:rFonts w:cs="Times New Roman"/>
          <w:bCs/>
          <w:sz w:val="28"/>
          <w:szCs w:val="28"/>
        </w:rPr>
        <w:t xml:space="preserve"> иным специалистом в области физической культуры и спорта»;</w:t>
      </w:r>
    </w:p>
    <w:p w:rsidR="008B329D" w:rsidRPr="00AD4F7C" w:rsidRDefault="008B329D" w:rsidP="00AD4F7C">
      <w:pPr>
        <w:spacing w:line="360" w:lineRule="auto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r w:rsidRPr="00AD4F7C">
        <w:rPr>
          <w:rFonts w:cs="Times New Roman"/>
          <w:bCs/>
          <w:sz w:val="28"/>
          <w:szCs w:val="28"/>
        </w:rPr>
        <w:t>б) часть первую изложить в следующей редакции:</w:t>
      </w:r>
    </w:p>
    <w:p w:rsidR="008B329D" w:rsidRPr="00AD4F7C" w:rsidRDefault="008B329D" w:rsidP="00AD4F7C">
      <w:pPr>
        <w:spacing w:line="360" w:lineRule="auto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proofErr w:type="gramStart"/>
      <w:r w:rsidRPr="00AD4F7C">
        <w:rPr>
          <w:rFonts w:cs="Times New Roman"/>
          <w:bCs/>
          <w:sz w:val="28"/>
          <w:szCs w:val="28"/>
        </w:rPr>
        <w:t>«Помимо оснований, предусмотренных настоящим Кодексом и иными федеральными закона</w:t>
      </w:r>
      <w:r w:rsidR="00B40B48">
        <w:rPr>
          <w:rFonts w:cs="Times New Roman"/>
          <w:bCs/>
          <w:sz w:val="28"/>
          <w:szCs w:val="28"/>
        </w:rPr>
        <w:t xml:space="preserve">ми, трудовой договор с тренером, </w:t>
      </w:r>
      <w:r w:rsidRPr="00AD4F7C">
        <w:rPr>
          <w:rFonts w:cs="Times New Roman"/>
          <w:bCs/>
          <w:sz w:val="28"/>
          <w:szCs w:val="28"/>
        </w:rPr>
        <w:t xml:space="preserve">иным специалистом </w:t>
      </w:r>
      <w:r w:rsidR="00D34E7F">
        <w:rPr>
          <w:rFonts w:cs="Times New Roman"/>
          <w:bCs/>
          <w:sz w:val="28"/>
          <w:szCs w:val="28"/>
        </w:rPr>
        <w:t xml:space="preserve">              </w:t>
      </w:r>
      <w:r w:rsidRPr="00AD4F7C">
        <w:rPr>
          <w:rFonts w:cs="Times New Roman"/>
          <w:bCs/>
          <w:sz w:val="28"/>
          <w:szCs w:val="28"/>
        </w:rPr>
        <w:t>в области физической культуры и спорта прекращаетс</w:t>
      </w:r>
      <w:r w:rsidR="00E75CC7">
        <w:rPr>
          <w:rFonts w:cs="Times New Roman"/>
          <w:bCs/>
          <w:sz w:val="28"/>
          <w:szCs w:val="28"/>
        </w:rPr>
        <w:t xml:space="preserve">я вследствие нарушения тренером, </w:t>
      </w:r>
      <w:r w:rsidRPr="00AD4F7C">
        <w:rPr>
          <w:rFonts w:cs="Times New Roman"/>
          <w:bCs/>
          <w:sz w:val="28"/>
          <w:szCs w:val="28"/>
        </w:rPr>
        <w:t xml:space="preserve">иным специалистом в области физической культуры и спорта, </w:t>
      </w:r>
      <w:r w:rsidRPr="00AD4F7C">
        <w:rPr>
          <w:rFonts w:cs="Times New Roman"/>
          <w:bCs/>
          <w:sz w:val="28"/>
          <w:szCs w:val="28"/>
        </w:rPr>
        <w:br/>
        <w:t xml:space="preserve">в том числе однократного, общероссийских антидопинговых правил </w:t>
      </w:r>
      <w:r w:rsidRPr="00AD4F7C">
        <w:rPr>
          <w:rFonts w:cs="Times New Roman"/>
          <w:bCs/>
          <w:sz w:val="28"/>
          <w:szCs w:val="28"/>
        </w:rPr>
        <w:br/>
        <w:t>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организации.».</w:t>
      </w:r>
      <w:proofErr w:type="gramEnd"/>
    </w:p>
    <w:tbl>
      <w:tblPr>
        <w:tblW w:w="0" w:type="auto"/>
        <w:tblLook w:val="04A0"/>
      </w:tblPr>
      <w:tblGrid>
        <w:gridCol w:w="4643"/>
        <w:gridCol w:w="4644"/>
      </w:tblGrid>
      <w:tr w:rsidR="00F9705B" w:rsidRPr="00AD4F7C" w:rsidTr="00394F41">
        <w:tc>
          <w:tcPr>
            <w:tcW w:w="4643" w:type="dxa"/>
            <w:shd w:val="clear" w:color="auto" w:fill="auto"/>
          </w:tcPr>
          <w:p w:rsidR="008B329D" w:rsidRPr="00AD4F7C" w:rsidRDefault="008B329D" w:rsidP="00AD4F7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9705B" w:rsidRPr="00AD4F7C" w:rsidRDefault="00F9705B" w:rsidP="00AD4F7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D4F7C">
              <w:rPr>
                <w:rFonts w:cs="Times New Roman"/>
                <w:sz w:val="28"/>
                <w:szCs w:val="28"/>
              </w:rPr>
              <w:t xml:space="preserve">           Президент</w:t>
            </w:r>
          </w:p>
          <w:p w:rsidR="00F9705B" w:rsidRPr="00AD4F7C" w:rsidRDefault="00F9705B" w:rsidP="00AD4F7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D4F7C">
              <w:rPr>
                <w:rFonts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644" w:type="dxa"/>
            <w:shd w:val="clear" w:color="auto" w:fill="auto"/>
          </w:tcPr>
          <w:p w:rsidR="00F9705B" w:rsidRPr="00AD4F7C" w:rsidRDefault="00F9705B" w:rsidP="00AD4F7C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F9705B" w:rsidRPr="00AD4F7C" w:rsidRDefault="00F9705B" w:rsidP="00AD4F7C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6B5C5B" w:rsidRPr="00733E22" w:rsidRDefault="006B5C5B" w:rsidP="00AD4F7C">
      <w:pPr>
        <w:spacing w:line="360" w:lineRule="auto"/>
        <w:contextualSpacing/>
        <w:rPr>
          <w:rFonts w:cs="Times New Roman"/>
          <w:bCs/>
          <w:sz w:val="16"/>
          <w:szCs w:val="16"/>
        </w:rPr>
      </w:pPr>
    </w:p>
    <w:sectPr w:rsidR="006B5C5B" w:rsidRPr="00733E22" w:rsidSect="00430464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92" w:rsidRDefault="005B5892" w:rsidP="001F7138">
      <w:r>
        <w:separator/>
      </w:r>
    </w:p>
  </w:endnote>
  <w:endnote w:type="continuationSeparator" w:id="0">
    <w:p w:rsidR="005B5892" w:rsidRDefault="005B5892" w:rsidP="001F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92" w:rsidRDefault="005B5892" w:rsidP="001F7138">
      <w:r>
        <w:separator/>
      </w:r>
    </w:p>
  </w:footnote>
  <w:footnote w:type="continuationSeparator" w:id="0">
    <w:p w:rsidR="005B5892" w:rsidRDefault="005B5892" w:rsidP="001F7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70562"/>
      <w:docPartObj>
        <w:docPartGallery w:val="Page Numbers (Top of Page)"/>
        <w:docPartUnique/>
      </w:docPartObj>
    </w:sdtPr>
    <w:sdtContent>
      <w:p w:rsidR="000B1AA3" w:rsidRDefault="00E008B5">
        <w:pPr>
          <w:pStyle w:val="a4"/>
          <w:jc w:val="center"/>
        </w:pPr>
        <w:r>
          <w:fldChar w:fldCharType="begin"/>
        </w:r>
        <w:r w:rsidR="00C75D34">
          <w:instrText xml:space="preserve"> PAGE   \* MERGEFORMAT </w:instrText>
        </w:r>
        <w:r>
          <w:fldChar w:fldCharType="separate"/>
        </w:r>
        <w:r w:rsidR="00A40F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AA3" w:rsidRDefault="000B1A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92D"/>
    <w:multiLevelType w:val="hybridMultilevel"/>
    <w:tmpl w:val="5D2E324C"/>
    <w:lvl w:ilvl="0" w:tplc="E228C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300E1E"/>
    <w:multiLevelType w:val="hybridMultilevel"/>
    <w:tmpl w:val="0C8A8642"/>
    <w:lvl w:ilvl="0" w:tplc="F1807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345"/>
    <w:rsid w:val="000054F1"/>
    <w:rsid w:val="0000624C"/>
    <w:rsid w:val="00007BD5"/>
    <w:rsid w:val="00010104"/>
    <w:rsid w:val="00011779"/>
    <w:rsid w:val="0001317B"/>
    <w:rsid w:val="000175DD"/>
    <w:rsid w:val="00017E9E"/>
    <w:rsid w:val="00026231"/>
    <w:rsid w:val="00030348"/>
    <w:rsid w:val="0003261C"/>
    <w:rsid w:val="00041F71"/>
    <w:rsid w:val="00044EEA"/>
    <w:rsid w:val="000568A5"/>
    <w:rsid w:val="000603A2"/>
    <w:rsid w:val="00060401"/>
    <w:rsid w:val="00071FBA"/>
    <w:rsid w:val="000770E4"/>
    <w:rsid w:val="00080637"/>
    <w:rsid w:val="00082658"/>
    <w:rsid w:val="00097812"/>
    <w:rsid w:val="000B1AA3"/>
    <w:rsid w:val="000B30A2"/>
    <w:rsid w:val="000B4188"/>
    <w:rsid w:val="000C067A"/>
    <w:rsid w:val="000C2E4E"/>
    <w:rsid w:val="000C5E67"/>
    <w:rsid w:val="000C7F5A"/>
    <w:rsid w:val="000D019C"/>
    <w:rsid w:val="000D758B"/>
    <w:rsid w:val="000E3016"/>
    <w:rsid w:val="000E469F"/>
    <w:rsid w:val="000F070F"/>
    <w:rsid w:val="000F7597"/>
    <w:rsid w:val="00100BA6"/>
    <w:rsid w:val="0010156D"/>
    <w:rsid w:val="001043FD"/>
    <w:rsid w:val="001048AC"/>
    <w:rsid w:val="00104F2D"/>
    <w:rsid w:val="00105BCE"/>
    <w:rsid w:val="00107329"/>
    <w:rsid w:val="001129A3"/>
    <w:rsid w:val="0011570A"/>
    <w:rsid w:val="001162BD"/>
    <w:rsid w:val="00120477"/>
    <w:rsid w:val="00121B12"/>
    <w:rsid w:val="001236E5"/>
    <w:rsid w:val="00125A93"/>
    <w:rsid w:val="00133AEF"/>
    <w:rsid w:val="00135DC1"/>
    <w:rsid w:val="001414E5"/>
    <w:rsid w:val="00146221"/>
    <w:rsid w:val="00150836"/>
    <w:rsid w:val="001512D5"/>
    <w:rsid w:val="00151C4F"/>
    <w:rsid w:val="00155FFC"/>
    <w:rsid w:val="00156336"/>
    <w:rsid w:val="00162603"/>
    <w:rsid w:val="0017000E"/>
    <w:rsid w:val="00170656"/>
    <w:rsid w:val="00172113"/>
    <w:rsid w:val="00174065"/>
    <w:rsid w:val="0018408C"/>
    <w:rsid w:val="001857B6"/>
    <w:rsid w:val="00186657"/>
    <w:rsid w:val="00186CF3"/>
    <w:rsid w:val="001915F1"/>
    <w:rsid w:val="00195115"/>
    <w:rsid w:val="001A1942"/>
    <w:rsid w:val="001A334A"/>
    <w:rsid w:val="001A4208"/>
    <w:rsid w:val="001B0D7D"/>
    <w:rsid w:val="001B197B"/>
    <w:rsid w:val="001B240B"/>
    <w:rsid w:val="001B2869"/>
    <w:rsid w:val="001B7736"/>
    <w:rsid w:val="001C02FD"/>
    <w:rsid w:val="001C0C05"/>
    <w:rsid w:val="001C353A"/>
    <w:rsid w:val="001C4B8E"/>
    <w:rsid w:val="001C66BB"/>
    <w:rsid w:val="001D1F43"/>
    <w:rsid w:val="001D2E68"/>
    <w:rsid w:val="001D48AA"/>
    <w:rsid w:val="001D4FF4"/>
    <w:rsid w:val="001E09EC"/>
    <w:rsid w:val="001E2F2B"/>
    <w:rsid w:val="001E5E72"/>
    <w:rsid w:val="001E77B0"/>
    <w:rsid w:val="001F0D3F"/>
    <w:rsid w:val="001F316B"/>
    <w:rsid w:val="001F3DD4"/>
    <w:rsid w:val="001F477A"/>
    <w:rsid w:val="001F4A8F"/>
    <w:rsid w:val="001F7138"/>
    <w:rsid w:val="00200CA8"/>
    <w:rsid w:val="0020369B"/>
    <w:rsid w:val="002071B5"/>
    <w:rsid w:val="00207500"/>
    <w:rsid w:val="00221923"/>
    <w:rsid w:val="00222736"/>
    <w:rsid w:val="0022383D"/>
    <w:rsid w:val="002251F8"/>
    <w:rsid w:val="00233834"/>
    <w:rsid w:val="002354B7"/>
    <w:rsid w:val="002418F5"/>
    <w:rsid w:val="00242A7C"/>
    <w:rsid w:val="0024581D"/>
    <w:rsid w:val="0024626C"/>
    <w:rsid w:val="002555D3"/>
    <w:rsid w:val="00255B9A"/>
    <w:rsid w:val="002600C6"/>
    <w:rsid w:val="0026511E"/>
    <w:rsid w:val="00272271"/>
    <w:rsid w:val="002724E3"/>
    <w:rsid w:val="00280BFF"/>
    <w:rsid w:val="00284D9A"/>
    <w:rsid w:val="00284FBF"/>
    <w:rsid w:val="002855D7"/>
    <w:rsid w:val="002861C3"/>
    <w:rsid w:val="002914D1"/>
    <w:rsid w:val="00295D25"/>
    <w:rsid w:val="00296B7A"/>
    <w:rsid w:val="002A0B04"/>
    <w:rsid w:val="002A544A"/>
    <w:rsid w:val="002C3B47"/>
    <w:rsid w:val="002D07B0"/>
    <w:rsid w:val="002D201F"/>
    <w:rsid w:val="002D247C"/>
    <w:rsid w:val="002D2AF8"/>
    <w:rsid w:val="002D5E4E"/>
    <w:rsid w:val="002E0264"/>
    <w:rsid w:val="002E0C43"/>
    <w:rsid w:val="002E4E7A"/>
    <w:rsid w:val="002E5CF9"/>
    <w:rsid w:val="002F044F"/>
    <w:rsid w:val="002F053F"/>
    <w:rsid w:val="002F38F3"/>
    <w:rsid w:val="002F7CA7"/>
    <w:rsid w:val="003009E3"/>
    <w:rsid w:val="00312A95"/>
    <w:rsid w:val="003146D7"/>
    <w:rsid w:val="00316F93"/>
    <w:rsid w:val="003226D7"/>
    <w:rsid w:val="00322920"/>
    <w:rsid w:val="0032303B"/>
    <w:rsid w:val="00333279"/>
    <w:rsid w:val="00335D41"/>
    <w:rsid w:val="00336E59"/>
    <w:rsid w:val="00340935"/>
    <w:rsid w:val="0034647D"/>
    <w:rsid w:val="003465A5"/>
    <w:rsid w:val="0035542A"/>
    <w:rsid w:val="0035656D"/>
    <w:rsid w:val="0035780A"/>
    <w:rsid w:val="00361FB7"/>
    <w:rsid w:val="00362C29"/>
    <w:rsid w:val="00365562"/>
    <w:rsid w:val="003657D3"/>
    <w:rsid w:val="00365DA9"/>
    <w:rsid w:val="00370A89"/>
    <w:rsid w:val="003738EF"/>
    <w:rsid w:val="00377860"/>
    <w:rsid w:val="00380A3F"/>
    <w:rsid w:val="0038412F"/>
    <w:rsid w:val="003843D0"/>
    <w:rsid w:val="003902D7"/>
    <w:rsid w:val="003919E4"/>
    <w:rsid w:val="00393234"/>
    <w:rsid w:val="003A1597"/>
    <w:rsid w:val="003C4DB8"/>
    <w:rsid w:val="003D0B7F"/>
    <w:rsid w:val="003D19C8"/>
    <w:rsid w:val="003D1A3D"/>
    <w:rsid w:val="003D2345"/>
    <w:rsid w:val="003D480A"/>
    <w:rsid w:val="003D516F"/>
    <w:rsid w:val="003D7602"/>
    <w:rsid w:val="003F04D1"/>
    <w:rsid w:val="003F52B6"/>
    <w:rsid w:val="004000BD"/>
    <w:rsid w:val="004015BF"/>
    <w:rsid w:val="00410FED"/>
    <w:rsid w:val="00411933"/>
    <w:rsid w:val="00413976"/>
    <w:rsid w:val="00413C9C"/>
    <w:rsid w:val="0041443F"/>
    <w:rsid w:val="00415169"/>
    <w:rsid w:val="00415C97"/>
    <w:rsid w:val="00415F89"/>
    <w:rsid w:val="004178A8"/>
    <w:rsid w:val="004221CF"/>
    <w:rsid w:val="00423502"/>
    <w:rsid w:val="0043000C"/>
    <w:rsid w:val="00430464"/>
    <w:rsid w:val="0043101A"/>
    <w:rsid w:val="00434157"/>
    <w:rsid w:val="00446CB1"/>
    <w:rsid w:val="00447A98"/>
    <w:rsid w:val="00451278"/>
    <w:rsid w:val="0045314F"/>
    <w:rsid w:val="00456C0D"/>
    <w:rsid w:val="004602CE"/>
    <w:rsid w:val="0046444C"/>
    <w:rsid w:val="00473E3C"/>
    <w:rsid w:val="0047718A"/>
    <w:rsid w:val="00480152"/>
    <w:rsid w:val="004838B8"/>
    <w:rsid w:val="00486C33"/>
    <w:rsid w:val="004870E2"/>
    <w:rsid w:val="00492272"/>
    <w:rsid w:val="004946EE"/>
    <w:rsid w:val="004A7A88"/>
    <w:rsid w:val="004B193D"/>
    <w:rsid w:val="004B3135"/>
    <w:rsid w:val="004C0C61"/>
    <w:rsid w:val="004C45C7"/>
    <w:rsid w:val="004D63E9"/>
    <w:rsid w:val="004D646D"/>
    <w:rsid w:val="004E0F63"/>
    <w:rsid w:val="004E38E6"/>
    <w:rsid w:val="004F6EE6"/>
    <w:rsid w:val="00504F28"/>
    <w:rsid w:val="0050647A"/>
    <w:rsid w:val="005129CB"/>
    <w:rsid w:val="005141FC"/>
    <w:rsid w:val="00517531"/>
    <w:rsid w:val="0052435A"/>
    <w:rsid w:val="00524996"/>
    <w:rsid w:val="0053011A"/>
    <w:rsid w:val="00531AE6"/>
    <w:rsid w:val="00535DA4"/>
    <w:rsid w:val="00536425"/>
    <w:rsid w:val="00544F11"/>
    <w:rsid w:val="0054789E"/>
    <w:rsid w:val="005501FB"/>
    <w:rsid w:val="00550D00"/>
    <w:rsid w:val="00552EFE"/>
    <w:rsid w:val="005549F0"/>
    <w:rsid w:val="00555BBC"/>
    <w:rsid w:val="005565C7"/>
    <w:rsid w:val="00556AB4"/>
    <w:rsid w:val="00560293"/>
    <w:rsid w:val="0056489E"/>
    <w:rsid w:val="00565B52"/>
    <w:rsid w:val="00573E06"/>
    <w:rsid w:val="00581AC6"/>
    <w:rsid w:val="005860EE"/>
    <w:rsid w:val="0058691E"/>
    <w:rsid w:val="00596296"/>
    <w:rsid w:val="005964EA"/>
    <w:rsid w:val="005A7348"/>
    <w:rsid w:val="005B07E4"/>
    <w:rsid w:val="005B41E9"/>
    <w:rsid w:val="005B55E3"/>
    <w:rsid w:val="005B5892"/>
    <w:rsid w:val="005B6A31"/>
    <w:rsid w:val="005C41D0"/>
    <w:rsid w:val="005C65B3"/>
    <w:rsid w:val="005C72D2"/>
    <w:rsid w:val="005C75A5"/>
    <w:rsid w:val="005D2333"/>
    <w:rsid w:val="005D2586"/>
    <w:rsid w:val="005D44CF"/>
    <w:rsid w:val="005D5F74"/>
    <w:rsid w:val="005D62FA"/>
    <w:rsid w:val="005D7051"/>
    <w:rsid w:val="005E2027"/>
    <w:rsid w:val="005E4F12"/>
    <w:rsid w:val="005F199A"/>
    <w:rsid w:val="005F248A"/>
    <w:rsid w:val="005F7839"/>
    <w:rsid w:val="00617A1F"/>
    <w:rsid w:val="00620487"/>
    <w:rsid w:val="00622A69"/>
    <w:rsid w:val="006233D4"/>
    <w:rsid w:val="006244FC"/>
    <w:rsid w:val="006320A7"/>
    <w:rsid w:val="00632814"/>
    <w:rsid w:val="00640E88"/>
    <w:rsid w:val="0064396C"/>
    <w:rsid w:val="006456A1"/>
    <w:rsid w:val="00646DE2"/>
    <w:rsid w:val="00655668"/>
    <w:rsid w:val="00657533"/>
    <w:rsid w:val="006713FB"/>
    <w:rsid w:val="00671715"/>
    <w:rsid w:val="006744C1"/>
    <w:rsid w:val="0067763F"/>
    <w:rsid w:val="00683941"/>
    <w:rsid w:val="006842C2"/>
    <w:rsid w:val="0068575B"/>
    <w:rsid w:val="00685C30"/>
    <w:rsid w:val="00694B4C"/>
    <w:rsid w:val="006953F0"/>
    <w:rsid w:val="006957E5"/>
    <w:rsid w:val="00696ED4"/>
    <w:rsid w:val="006A5754"/>
    <w:rsid w:val="006A76A6"/>
    <w:rsid w:val="006B5C5B"/>
    <w:rsid w:val="006C7F30"/>
    <w:rsid w:val="006E1862"/>
    <w:rsid w:val="006F1428"/>
    <w:rsid w:val="006F31F3"/>
    <w:rsid w:val="006F758F"/>
    <w:rsid w:val="00706019"/>
    <w:rsid w:val="0071661D"/>
    <w:rsid w:val="00723E80"/>
    <w:rsid w:val="007249CA"/>
    <w:rsid w:val="00725CB9"/>
    <w:rsid w:val="00730398"/>
    <w:rsid w:val="00733E22"/>
    <w:rsid w:val="00733F75"/>
    <w:rsid w:val="007420D4"/>
    <w:rsid w:val="0074322C"/>
    <w:rsid w:val="00743679"/>
    <w:rsid w:val="00747720"/>
    <w:rsid w:val="007506FA"/>
    <w:rsid w:val="00753B62"/>
    <w:rsid w:val="007614AA"/>
    <w:rsid w:val="0076475D"/>
    <w:rsid w:val="007754CB"/>
    <w:rsid w:val="007823A0"/>
    <w:rsid w:val="00783938"/>
    <w:rsid w:val="007840B1"/>
    <w:rsid w:val="00784C4E"/>
    <w:rsid w:val="00791397"/>
    <w:rsid w:val="007946FD"/>
    <w:rsid w:val="0079776E"/>
    <w:rsid w:val="007A0442"/>
    <w:rsid w:val="007A08E6"/>
    <w:rsid w:val="007A5774"/>
    <w:rsid w:val="007A66FC"/>
    <w:rsid w:val="007B0ADB"/>
    <w:rsid w:val="007B6F5B"/>
    <w:rsid w:val="007C1545"/>
    <w:rsid w:val="007C3BE2"/>
    <w:rsid w:val="007C49DF"/>
    <w:rsid w:val="007D4359"/>
    <w:rsid w:val="007D4680"/>
    <w:rsid w:val="007D6A65"/>
    <w:rsid w:val="007D6E75"/>
    <w:rsid w:val="007D70CE"/>
    <w:rsid w:val="007E0238"/>
    <w:rsid w:val="007E24F6"/>
    <w:rsid w:val="007E298C"/>
    <w:rsid w:val="007E42F1"/>
    <w:rsid w:val="007E4DFA"/>
    <w:rsid w:val="007F04B6"/>
    <w:rsid w:val="007F3382"/>
    <w:rsid w:val="007F63B5"/>
    <w:rsid w:val="0080175D"/>
    <w:rsid w:val="00802253"/>
    <w:rsid w:val="00807168"/>
    <w:rsid w:val="00823635"/>
    <w:rsid w:val="00826AC5"/>
    <w:rsid w:val="00830866"/>
    <w:rsid w:val="0083092A"/>
    <w:rsid w:val="0083115F"/>
    <w:rsid w:val="00832B22"/>
    <w:rsid w:val="008359E2"/>
    <w:rsid w:val="0083661F"/>
    <w:rsid w:val="0085312A"/>
    <w:rsid w:val="00856652"/>
    <w:rsid w:val="00860D08"/>
    <w:rsid w:val="00861F4A"/>
    <w:rsid w:val="00865961"/>
    <w:rsid w:val="00866266"/>
    <w:rsid w:val="0086706F"/>
    <w:rsid w:val="00867B11"/>
    <w:rsid w:val="0087178C"/>
    <w:rsid w:val="0087364A"/>
    <w:rsid w:val="00875097"/>
    <w:rsid w:val="00877775"/>
    <w:rsid w:val="00886B69"/>
    <w:rsid w:val="00887854"/>
    <w:rsid w:val="00887D02"/>
    <w:rsid w:val="008A0C55"/>
    <w:rsid w:val="008B329D"/>
    <w:rsid w:val="008B4604"/>
    <w:rsid w:val="008D00B1"/>
    <w:rsid w:val="008D3599"/>
    <w:rsid w:val="008D3ED2"/>
    <w:rsid w:val="008D3FC5"/>
    <w:rsid w:val="008D58D5"/>
    <w:rsid w:val="008E10BE"/>
    <w:rsid w:val="008E6A5C"/>
    <w:rsid w:val="008F260C"/>
    <w:rsid w:val="008F3E85"/>
    <w:rsid w:val="008F612C"/>
    <w:rsid w:val="00900C31"/>
    <w:rsid w:val="00904CEA"/>
    <w:rsid w:val="00915890"/>
    <w:rsid w:val="0092400D"/>
    <w:rsid w:val="00927727"/>
    <w:rsid w:val="00930BD7"/>
    <w:rsid w:val="00931FC3"/>
    <w:rsid w:val="00933D3A"/>
    <w:rsid w:val="00937636"/>
    <w:rsid w:val="009409BD"/>
    <w:rsid w:val="00941C16"/>
    <w:rsid w:val="00943474"/>
    <w:rsid w:val="00946B57"/>
    <w:rsid w:val="00950AA4"/>
    <w:rsid w:val="00950ABA"/>
    <w:rsid w:val="0095137F"/>
    <w:rsid w:val="00951BCA"/>
    <w:rsid w:val="00955561"/>
    <w:rsid w:val="00956C3A"/>
    <w:rsid w:val="00961687"/>
    <w:rsid w:val="00964744"/>
    <w:rsid w:val="00964A3A"/>
    <w:rsid w:val="00970D14"/>
    <w:rsid w:val="00971F6E"/>
    <w:rsid w:val="00980191"/>
    <w:rsid w:val="00980B8B"/>
    <w:rsid w:val="00981867"/>
    <w:rsid w:val="00983357"/>
    <w:rsid w:val="00987C43"/>
    <w:rsid w:val="00995BE2"/>
    <w:rsid w:val="009A2D5E"/>
    <w:rsid w:val="009A31D0"/>
    <w:rsid w:val="009A399A"/>
    <w:rsid w:val="009B00CC"/>
    <w:rsid w:val="009B5DBE"/>
    <w:rsid w:val="009C1BA7"/>
    <w:rsid w:val="009C231C"/>
    <w:rsid w:val="009C3044"/>
    <w:rsid w:val="009C7289"/>
    <w:rsid w:val="009E226A"/>
    <w:rsid w:val="009E23C3"/>
    <w:rsid w:val="009E5564"/>
    <w:rsid w:val="009E6CE8"/>
    <w:rsid w:val="009F4E08"/>
    <w:rsid w:val="009F5501"/>
    <w:rsid w:val="00A02FD4"/>
    <w:rsid w:val="00A045C1"/>
    <w:rsid w:val="00A046FD"/>
    <w:rsid w:val="00A07042"/>
    <w:rsid w:val="00A102B3"/>
    <w:rsid w:val="00A10B69"/>
    <w:rsid w:val="00A13775"/>
    <w:rsid w:val="00A26682"/>
    <w:rsid w:val="00A32765"/>
    <w:rsid w:val="00A36596"/>
    <w:rsid w:val="00A36EA7"/>
    <w:rsid w:val="00A40F88"/>
    <w:rsid w:val="00A43B65"/>
    <w:rsid w:val="00A57B34"/>
    <w:rsid w:val="00A60A98"/>
    <w:rsid w:val="00A63761"/>
    <w:rsid w:val="00A643B3"/>
    <w:rsid w:val="00A646A7"/>
    <w:rsid w:val="00A724D7"/>
    <w:rsid w:val="00A73E85"/>
    <w:rsid w:val="00A75738"/>
    <w:rsid w:val="00A76475"/>
    <w:rsid w:val="00A82B41"/>
    <w:rsid w:val="00A8406B"/>
    <w:rsid w:val="00A84CD4"/>
    <w:rsid w:val="00A87B80"/>
    <w:rsid w:val="00A9006D"/>
    <w:rsid w:val="00AA0AC2"/>
    <w:rsid w:val="00AB164F"/>
    <w:rsid w:val="00AB1D55"/>
    <w:rsid w:val="00AB2693"/>
    <w:rsid w:val="00AB7DA0"/>
    <w:rsid w:val="00AC3C4D"/>
    <w:rsid w:val="00AD4F7C"/>
    <w:rsid w:val="00AD5F05"/>
    <w:rsid w:val="00AE0DAE"/>
    <w:rsid w:val="00AE314B"/>
    <w:rsid w:val="00AE411D"/>
    <w:rsid w:val="00AE52D0"/>
    <w:rsid w:val="00AE75EE"/>
    <w:rsid w:val="00AF2E57"/>
    <w:rsid w:val="00AF3E71"/>
    <w:rsid w:val="00B016E3"/>
    <w:rsid w:val="00B01828"/>
    <w:rsid w:val="00B033D4"/>
    <w:rsid w:val="00B03A38"/>
    <w:rsid w:val="00B127B0"/>
    <w:rsid w:val="00B12873"/>
    <w:rsid w:val="00B13A6D"/>
    <w:rsid w:val="00B1615F"/>
    <w:rsid w:val="00B213ED"/>
    <w:rsid w:val="00B23916"/>
    <w:rsid w:val="00B23AD0"/>
    <w:rsid w:val="00B27E33"/>
    <w:rsid w:val="00B332E5"/>
    <w:rsid w:val="00B37347"/>
    <w:rsid w:val="00B37554"/>
    <w:rsid w:val="00B40B48"/>
    <w:rsid w:val="00B42254"/>
    <w:rsid w:val="00B435AF"/>
    <w:rsid w:val="00B44AC1"/>
    <w:rsid w:val="00B466A8"/>
    <w:rsid w:val="00B537E7"/>
    <w:rsid w:val="00B555F9"/>
    <w:rsid w:val="00B6226B"/>
    <w:rsid w:val="00B63DD2"/>
    <w:rsid w:val="00B74943"/>
    <w:rsid w:val="00B759A8"/>
    <w:rsid w:val="00B81C78"/>
    <w:rsid w:val="00B81FC3"/>
    <w:rsid w:val="00B84791"/>
    <w:rsid w:val="00B85442"/>
    <w:rsid w:val="00B85885"/>
    <w:rsid w:val="00B875CD"/>
    <w:rsid w:val="00B918F4"/>
    <w:rsid w:val="00B97096"/>
    <w:rsid w:val="00B97619"/>
    <w:rsid w:val="00BA0B5A"/>
    <w:rsid w:val="00BA4AB6"/>
    <w:rsid w:val="00BB1122"/>
    <w:rsid w:val="00BB30F0"/>
    <w:rsid w:val="00BB310E"/>
    <w:rsid w:val="00BC7BB8"/>
    <w:rsid w:val="00BD12DC"/>
    <w:rsid w:val="00BD26C9"/>
    <w:rsid w:val="00BD31E5"/>
    <w:rsid w:val="00BD328A"/>
    <w:rsid w:val="00BD69F9"/>
    <w:rsid w:val="00BE147F"/>
    <w:rsid w:val="00BE4CEF"/>
    <w:rsid w:val="00BF30BA"/>
    <w:rsid w:val="00BF340E"/>
    <w:rsid w:val="00BF3F06"/>
    <w:rsid w:val="00BF4D79"/>
    <w:rsid w:val="00C0199C"/>
    <w:rsid w:val="00C01AB7"/>
    <w:rsid w:val="00C01C5C"/>
    <w:rsid w:val="00C02BA6"/>
    <w:rsid w:val="00C06022"/>
    <w:rsid w:val="00C13A13"/>
    <w:rsid w:val="00C16942"/>
    <w:rsid w:val="00C23340"/>
    <w:rsid w:val="00C248A1"/>
    <w:rsid w:val="00C26F85"/>
    <w:rsid w:val="00C411BA"/>
    <w:rsid w:val="00C449E9"/>
    <w:rsid w:val="00C45273"/>
    <w:rsid w:val="00C47A74"/>
    <w:rsid w:val="00C605ED"/>
    <w:rsid w:val="00C623D0"/>
    <w:rsid w:val="00C6528D"/>
    <w:rsid w:val="00C67D6D"/>
    <w:rsid w:val="00C709D3"/>
    <w:rsid w:val="00C74D35"/>
    <w:rsid w:val="00C752DA"/>
    <w:rsid w:val="00C75D34"/>
    <w:rsid w:val="00C7689A"/>
    <w:rsid w:val="00C7749A"/>
    <w:rsid w:val="00C80208"/>
    <w:rsid w:val="00C81E6E"/>
    <w:rsid w:val="00C841CE"/>
    <w:rsid w:val="00C91434"/>
    <w:rsid w:val="00C93974"/>
    <w:rsid w:val="00C9491B"/>
    <w:rsid w:val="00CA21E0"/>
    <w:rsid w:val="00CA4861"/>
    <w:rsid w:val="00CA6895"/>
    <w:rsid w:val="00CB15DF"/>
    <w:rsid w:val="00CB2141"/>
    <w:rsid w:val="00CC0067"/>
    <w:rsid w:val="00CC25EC"/>
    <w:rsid w:val="00CC38F2"/>
    <w:rsid w:val="00CD1A45"/>
    <w:rsid w:val="00CD1DB5"/>
    <w:rsid w:val="00CD51B2"/>
    <w:rsid w:val="00CE3E7D"/>
    <w:rsid w:val="00CF1704"/>
    <w:rsid w:val="00CF19E8"/>
    <w:rsid w:val="00CF1F65"/>
    <w:rsid w:val="00CF63B5"/>
    <w:rsid w:val="00CF7F52"/>
    <w:rsid w:val="00D026B7"/>
    <w:rsid w:val="00D045B8"/>
    <w:rsid w:val="00D10354"/>
    <w:rsid w:val="00D109F8"/>
    <w:rsid w:val="00D141CD"/>
    <w:rsid w:val="00D207A6"/>
    <w:rsid w:val="00D2721C"/>
    <w:rsid w:val="00D34E7F"/>
    <w:rsid w:val="00D37D0A"/>
    <w:rsid w:val="00D42A51"/>
    <w:rsid w:val="00D61AFB"/>
    <w:rsid w:val="00D6230B"/>
    <w:rsid w:val="00D66B19"/>
    <w:rsid w:val="00D80C84"/>
    <w:rsid w:val="00D8507F"/>
    <w:rsid w:val="00D87718"/>
    <w:rsid w:val="00D87B03"/>
    <w:rsid w:val="00D9745C"/>
    <w:rsid w:val="00DA454A"/>
    <w:rsid w:val="00DA49A0"/>
    <w:rsid w:val="00DA5416"/>
    <w:rsid w:val="00DB3AC6"/>
    <w:rsid w:val="00DC2A09"/>
    <w:rsid w:val="00DD0DDF"/>
    <w:rsid w:val="00DD5498"/>
    <w:rsid w:val="00DD7466"/>
    <w:rsid w:val="00DF23BF"/>
    <w:rsid w:val="00DF5ADF"/>
    <w:rsid w:val="00DF60AF"/>
    <w:rsid w:val="00DF6B0C"/>
    <w:rsid w:val="00E008B5"/>
    <w:rsid w:val="00E078DE"/>
    <w:rsid w:val="00E15035"/>
    <w:rsid w:val="00E20AB2"/>
    <w:rsid w:val="00E215C4"/>
    <w:rsid w:val="00E26ED7"/>
    <w:rsid w:val="00E31F02"/>
    <w:rsid w:val="00E33137"/>
    <w:rsid w:val="00E3391E"/>
    <w:rsid w:val="00E33D9E"/>
    <w:rsid w:val="00E35830"/>
    <w:rsid w:val="00E36094"/>
    <w:rsid w:val="00E60372"/>
    <w:rsid w:val="00E61228"/>
    <w:rsid w:val="00E6377E"/>
    <w:rsid w:val="00E66486"/>
    <w:rsid w:val="00E71052"/>
    <w:rsid w:val="00E75CC7"/>
    <w:rsid w:val="00E77292"/>
    <w:rsid w:val="00E8276D"/>
    <w:rsid w:val="00E84A89"/>
    <w:rsid w:val="00E87C28"/>
    <w:rsid w:val="00E910AC"/>
    <w:rsid w:val="00E92191"/>
    <w:rsid w:val="00E92C31"/>
    <w:rsid w:val="00E94FD3"/>
    <w:rsid w:val="00E957A9"/>
    <w:rsid w:val="00E96EB4"/>
    <w:rsid w:val="00E972B4"/>
    <w:rsid w:val="00EA1380"/>
    <w:rsid w:val="00EA2640"/>
    <w:rsid w:val="00EA6065"/>
    <w:rsid w:val="00EA6367"/>
    <w:rsid w:val="00EA7C11"/>
    <w:rsid w:val="00EB00D5"/>
    <w:rsid w:val="00EC03A9"/>
    <w:rsid w:val="00EC2A90"/>
    <w:rsid w:val="00EC6102"/>
    <w:rsid w:val="00EC663E"/>
    <w:rsid w:val="00ED0268"/>
    <w:rsid w:val="00ED31E8"/>
    <w:rsid w:val="00ED49DD"/>
    <w:rsid w:val="00ED5ABA"/>
    <w:rsid w:val="00ED6670"/>
    <w:rsid w:val="00ED7ACB"/>
    <w:rsid w:val="00F05E12"/>
    <w:rsid w:val="00F06A60"/>
    <w:rsid w:val="00F07664"/>
    <w:rsid w:val="00F113FE"/>
    <w:rsid w:val="00F12DA9"/>
    <w:rsid w:val="00F16FAA"/>
    <w:rsid w:val="00F227AD"/>
    <w:rsid w:val="00F33E75"/>
    <w:rsid w:val="00F34583"/>
    <w:rsid w:val="00F35B85"/>
    <w:rsid w:val="00F41B09"/>
    <w:rsid w:val="00F41E54"/>
    <w:rsid w:val="00F41E8B"/>
    <w:rsid w:val="00F42528"/>
    <w:rsid w:val="00F42BBF"/>
    <w:rsid w:val="00F43C46"/>
    <w:rsid w:val="00F46116"/>
    <w:rsid w:val="00F508EC"/>
    <w:rsid w:val="00F512BB"/>
    <w:rsid w:val="00F54773"/>
    <w:rsid w:val="00F551BB"/>
    <w:rsid w:val="00F62044"/>
    <w:rsid w:val="00F62D48"/>
    <w:rsid w:val="00F64404"/>
    <w:rsid w:val="00F65153"/>
    <w:rsid w:val="00F66CBB"/>
    <w:rsid w:val="00F708E9"/>
    <w:rsid w:val="00F77A4E"/>
    <w:rsid w:val="00F81828"/>
    <w:rsid w:val="00F82A8F"/>
    <w:rsid w:val="00F83397"/>
    <w:rsid w:val="00F877C5"/>
    <w:rsid w:val="00F91EA1"/>
    <w:rsid w:val="00F9705B"/>
    <w:rsid w:val="00F9707D"/>
    <w:rsid w:val="00F977C1"/>
    <w:rsid w:val="00FA3038"/>
    <w:rsid w:val="00FB0114"/>
    <w:rsid w:val="00FB28D6"/>
    <w:rsid w:val="00FC0CBB"/>
    <w:rsid w:val="00FC142B"/>
    <w:rsid w:val="00FC341D"/>
    <w:rsid w:val="00FD4426"/>
    <w:rsid w:val="00FF3864"/>
    <w:rsid w:val="00FF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87"/>
    <w:pPr>
      <w:widowControl w:val="0"/>
      <w:suppressAutoHyphens/>
    </w:pPr>
    <w:rPr>
      <w:rFonts w:eastAsia="Arial Unicode MS" w:cs="Times New Roman CYR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97"/>
    <w:pPr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ascii="Arial Narrow" w:eastAsia="Times New Roman" w:hAnsi="Arial Narrow" w:cs="Times New Roman"/>
      <w:kern w:val="0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1F7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138"/>
    <w:rPr>
      <w:rFonts w:eastAsia="Arial Unicode MS" w:cs="Times New Roman CYR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F7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138"/>
    <w:rPr>
      <w:rFonts w:eastAsia="Arial Unicode MS" w:cs="Times New Roman CYR"/>
      <w:kern w:val="1"/>
      <w:sz w:val="24"/>
      <w:szCs w:val="24"/>
      <w:lang w:eastAsia="ar-SA"/>
    </w:rPr>
  </w:style>
  <w:style w:type="character" w:customStyle="1" w:styleId="blk6">
    <w:name w:val="blk6"/>
    <w:basedOn w:val="a0"/>
    <w:rsid w:val="003009E3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512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C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a">
    <w:name w:val="Hyperlink"/>
    <w:basedOn w:val="a0"/>
    <w:uiPriority w:val="99"/>
    <w:semiHidden/>
    <w:unhideWhenUsed/>
    <w:rsid w:val="000C5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D0C04C2F2380ABA2152AB91AE89138A0D86289B6306E0B307492B06B530A76D594A8DD916BCB02A892057DFBE7A5EBCBEC4717B7292F8E3t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2592-3416-4D6D-9316-F8479822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mahmutova</cp:lastModifiedBy>
  <cp:revision>2</cp:revision>
  <cp:lastPrinted>2019-11-21T10:49:00Z</cp:lastPrinted>
  <dcterms:created xsi:type="dcterms:W3CDTF">2019-11-25T10:32:00Z</dcterms:created>
  <dcterms:modified xsi:type="dcterms:W3CDTF">2019-11-25T10:32:00Z</dcterms:modified>
</cp:coreProperties>
</file>